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43DF2" w14:textId="77777777" w:rsidR="00B964CA" w:rsidRDefault="00B964CA"/>
    <w:p w14:paraId="2C394BDA" w14:textId="77777777" w:rsidR="001770CD" w:rsidRDefault="001770CD"/>
    <w:p w14:paraId="2D1FA2FE" w14:textId="77777777" w:rsidR="001770CD" w:rsidRDefault="001770CD"/>
    <w:p w14:paraId="31BCB7FA" w14:textId="77777777" w:rsidR="001770CD" w:rsidRDefault="001770CD"/>
    <w:p w14:paraId="2FEAB329" w14:textId="77777777" w:rsidR="001770CD" w:rsidRDefault="001770CD"/>
    <w:p w14:paraId="59E7EE5B" w14:textId="77777777" w:rsidR="001770CD" w:rsidRDefault="001770CD"/>
    <w:p w14:paraId="3771F5DE" w14:textId="77777777" w:rsidR="004B5D04" w:rsidRDefault="004B5D04" w:rsidP="004B5D04">
      <w:pPr>
        <w:pStyle w:val="NormalWeb"/>
        <w:rPr>
          <w:rFonts w:ascii="Calibri" w:hAnsi="Calibri" w:cs="Calibri"/>
          <w:shd w:val="clear" w:color="auto" w:fill="FFFFFF"/>
        </w:rPr>
      </w:pPr>
    </w:p>
    <w:p w14:paraId="50668BCA" w14:textId="440D2F8B" w:rsidR="004954A5" w:rsidRPr="004954A5" w:rsidRDefault="004954A5" w:rsidP="004B5D04">
      <w:pPr>
        <w:pStyle w:val="NormalWeb"/>
        <w:ind w:left="720"/>
        <w:rPr>
          <w:rFonts w:ascii="Calibri" w:hAnsi="Calibri" w:cs="Calibri"/>
          <w:b/>
          <w:bCs/>
          <w:shd w:val="clear" w:color="auto" w:fill="FFFFFF"/>
        </w:rPr>
      </w:pPr>
      <w:r>
        <w:rPr>
          <w:rFonts w:ascii="Calibri" w:hAnsi="Calibri" w:cs="Calibri"/>
          <w:b/>
          <w:bCs/>
          <w:shd w:val="clear" w:color="auto" w:fill="FFFFFF"/>
        </w:rPr>
        <w:t>Revision posted</w:t>
      </w:r>
      <w:r w:rsidRPr="004954A5">
        <w:rPr>
          <w:rFonts w:ascii="Calibri" w:hAnsi="Calibri" w:cs="Calibri"/>
          <w:b/>
          <w:bCs/>
          <w:shd w:val="clear" w:color="auto" w:fill="FFFFFF"/>
        </w:rPr>
        <w:t xml:space="preserve"> on December 2</w:t>
      </w:r>
      <w:r w:rsidRPr="004954A5">
        <w:rPr>
          <w:rFonts w:ascii="Calibri" w:hAnsi="Calibri" w:cs="Calibri"/>
          <w:b/>
          <w:bCs/>
          <w:shd w:val="clear" w:color="auto" w:fill="FFFFFF"/>
          <w:vertAlign w:val="superscript"/>
        </w:rPr>
        <w:t>nd</w:t>
      </w:r>
      <w:r w:rsidRPr="004954A5">
        <w:rPr>
          <w:rFonts w:ascii="Calibri" w:hAnsi="Calibri" w:cs="Calibri"/>
          <w:b/>
          <w:bCs/>
          <w:shd w:val="clear" w:color="auto" w:fill="FFFFFF"/>
        </w:rPr>
        <w:t>, 2024</w:t>
      </w:r>
    </w:p>
    <w:p w14:paraId="29F212AD" w14:textId="7078411B" w:rsidR="004B5D04" w:rsidRPr="007C70E1" w:rsidRDefault="004B5D04" w:rsidP="004B5D04">
      <w:pPr>
        <w:pStyle w:val="NormalWeb"/>
        <w:ind w:left="720"/>
        <w:rPr>
          <w:rFonts w:ascii="Calibri" w:hAnsi="Calibri" w:cs="Calibri"/>
          <w:b/>
          <w:bCs/>
          <w:u w:val="single"/>
          <w:shd w:val="clear" w:color="auto" w:fill="FFFFFF"/>
        </w:rPr>
      </w:pPr>
      <w:r w:rsidRPr="007C70E1">
        <w:rPr>
          <w:rFonts w:ascii="Calibri" w:hAnsi="Calibri" w:cs="Calibri"/>
          <w:b/>
          <w:bCs/>
          <w:u w:val="single"/>
          <w:shd w:val="clear" w:color="auto" w:fill="FFFFFF"/>
        </w:rPr>
        <w:t>DISCLAIMER</w:t>
      </w:r>
    </w:p>
    <w:p w14:paraId="46C34632" w14:textId="77777777" w:rsidR="004B5D04" w:rsidRDefault="004B5D04" w:rsidP="004B5D04">
      <w:pPr>
        <w:pStyle w:val="NormalWeb"/>
        <w:pBdr>
          <w:bottom w:val="single" w:sz="12" w:space="1" w:color="auto"/>
        </w:pBdr>
        <w:ind w:left="720"/>
        <w:rPr>
          <w:rFonts w:ascii="Calibri" w:hAnsi="Calibri" w:cs="Calibri"/>
          <w:shd w:val="clear" w:color="auto" w:fill="FFFFFF"/>
        </w:rPr>
      </w:pPr>
      <w:r w:rsidRPr="00112DB1">
        <w:rPr>
          <w:rFonts w:ascii="Calibri" w:hAnsi="Calibri" w:cs="Calibri"/>
          <w:shd w:val="clear" w:color="auto" w:fill="FFFFFF"/>
        </w:rPr>
        <w:t>This template specification is the product of research at the University of Minnesota and thus, its performance has not been thoroughly tested.  The University of Minnesota offers this template as-is and without warranty.  Project teams intending to use this template as part of their contract documents or otherwise must alter the template to suit project-specific needs. Project teams assume all responsibility for the use, or misuse of this template. Please see Section 5 – </w:t>
      </w:r>
      <w:r w:rsidRPr="00112DB1">
        <w:rPr>
          <w:rStyle w:val="gmail-il"/>
          <w:rFonts w:ascii="Calibri" w:hAnsi="Calibri" w:cs="Calibri"/>
        </w:rPr>
        <w:t>Disclaimer</w:t>
      </w:r>
      <w:r w:rsidRPr="00112DB1">
        <w:rPr>
          <w:rFonts w:ascii="Calibri" w:hAnsi="Calibri" w:cs="Calibri"/>
          <w:shd w:val="clear" w:color="auto" w:fill="FFFFFF"/>
        </w:rPr>
        <w:t> of Warranties and Limitation of Liability in the </w:t>
      </w:r>
      <w:hyperlink r:id="rId8" w:tooltip="https://creativecommons.org/licenses/by-sa/4.0/legalcode" w:history="1">
        <w:r w:rsidRPr="00112DB1">
          <w:rPr>
            <w:rStyle w:val="Hyperlink"/>
            <w:rFonts w:ascii="Calibri" w:eastAsia="Arial" w:hAnsi="Calibri" w:cs="Calibri"/>
          </w:rPr>
          <w:t>Creative Commons Attribution-</w:t>
        </w:r>
        <w:proofErr w:type="spellStart"/>
        <w:r w:rsidRPr="00112DB1">
          <w:rPr>
            <w:rStyle w:val="Hyperlink"/>
            <w:rFonts w:ascii="Calibri" w:eastAsia="Arial" w:hAnsi="Calibri" w:cs="Calibri"/>
          </w:rPr>
          <w:t>ShareAlike</w:t>
        </w:r>
        <w:proofErr w:type="spellEnd"/>
        <w:r w:rsidRPr="00112DB1">
          <w:rPr>
            <w:rStyle w:val="Hyperlink"/>
            <w:rFonts w:ascii="Calibri" w:eastAsia="Arial" w:hAnsi="Calibri" w:cs="Calibri"/>
          </w:rPr>
          <w:t xml:space="preserve"> 4.0 International License</w:t>
        </w:r>
      </w:hyperlink>
      <w:r w:rsidRPr="00112DB1">
        <w:rPr>
          <w:rFonts w:ascii="Calibri" w:hAnsi="Calibri" w:cs="Calibri"/>
          <w:shd w:val="clear" w:color="auto" w:fill="FFFFFF"/>
        </w:rPr>
        <w:t> for details.</w:t>
      </w:r>
    </w:p>
    <w:p w14:paraId="4C68D3B7" w14:textId="77777777" w:rsidR="004B5D04" w:rsidRDefault="004B5D04" w:rsidP="004B5D04">
      <w:pPr>
        <w:pStyle w:val="NormalWeb"/>
        <w:pBdr>
          <w:bottom w:val="single" w:sz="12" w:space="1" w:color="auto"/>
        </w:pBdr>
        <w:ind w:left="720"/>
        <w:rPr>
          <w:rFonts w:ascii="Calibri" w:hAnsi="Calibri" w:cs="Calibri"/>
          <w:shd w:val="clear" w:color="auto" w:fill="FFFFFF"/>
        </w:rPr>
      </w:pPr>
    </w:p>
    <w:p w14:paraId="6C8EEE5E" w14:textId="77777777" w:rsidR="004B5D04" w:rsidRDefault="004B5D04" w:rsidP="004B5D04">
      <w:pPr>
        <w:pStyle w:val="NormalWeb"/>
        <w:ind w:firstLine="720"/>
        <w:rPr>
          <w:rFonts w:ascii="Gotham" w:hAnsi="Gotham"/>
          <w:b/>
          <w:bCs/>
          <w:sz w:val="22"/>
          <w:szCs w:val="22"/>
          <w:u w:val="single"/>
        </w:rPr>
      </w:pPr>
    </w:p>
    <w:p w14:paraId="425B72A7" w14:textId="77777777" w:rsidR="004B5D04" w:rsidRPr="001F05B4" w:rsidRDefault="004B5D04" w:rsidP="004B5D04">
      <w:pPr>
        <w:pStyle w:val="NormalWeb"/>
        <w:ind w:firstLine="720"/>
        <w:rPr>
          <w:b/>
          <w:bCs/>
          <w:u w:val="single"/>
        </w:rPr>
      </w:pPr>
      <w:r w:rsidRPr="001F05B4">
        <w:rPr>
          <w:rFonts w:ascii="Gotham" w:hAnsi="Gotham"/>
          <w:b/>
          <w:bCs/>
          <w:sz w:val="22"/>
          <w:szCs w:val="22"/>
          <w:u w:val="single"/>
        </w:rPr>
        <w:t>FRONT</w:t>
      </w:r>
      <w:r>
        <w:rPr>
          <w:rFonts w:ascii="Gotham" w:hAnsi="Gotham"/>
          <w:b/>
          <w:bCs/>
          <w:sz w:val="22"/>
          <w:szCs w:val="22"/>
          <w:u w:val="single"/>
        </w:rPr>
        <w:t xml:space="preserve"> </w:t>
      </w:r>
      <w:r w:rsidRPr="001F05B4">
        <w:rPr>
          <w:rFonts w:ascii="Gotham" w:hAnsi="Gotham"/>
          <w:b/>
          <w:bCs/>
          <w:sz w:val="22"/>
          <w:szCs w:val="22"/>
          <w:u w:val="single"/>
        </w:rPr>
        <w:t>END SPECIFICATION DEVELOPMENT FOR B3 PROJECTS</w:t>
      </w:r>
    </w:p>
    <w:p w14:paraId="494A36BA" w14:textId="77777777" w:rsidR="004B5D04" w:rsidRDefault="004B5D04" w:rsidP="004B5D04">
      <w:pPr>
        <w:pStyle w:val="NormalWeb"/>
        <w:ind w:left="720"/>
      </w:pPr>
      <w:r>
        <w:rPr>
          <w:rFonts w:ascii="Gotham" w:hAnsi="Gotham"/>
          <w:sz w:val="22"/>
          <w:szCs w:val="22"/>
        </w:rPr>
        <w:t>Project teams should expect to allocate additional time and coordination for spec writers and/or project managers to develop specifications for B3 projects. We hope this guide facilitates better planning and coordination for B3’s guideline requirements and ensures a more streamlined material review, specification, and submittal process for project teams and contractors alike.</w:t>
      </w:r>
    </w:p>
    <w:p w14:paraId="3F22510A" w14:textId="77777777" w:rsidR="004B5D04" w:rsidRPr="00831C85" w:rsidRDefault="004B5D04" w:rsidP="004B5D04">
      <w:pPr>
        <w:pStyle w:val="NormalWeb"/>
        <w:ind w:left="720"/>
      </w:pPr>
      <w:r>
        <w:rPr>
          <w:rFonts w:ascii="Gotham" w:hAnsi="Gotham"/>
          <w:sz w:val="22"/>
          <w:szCs w:val="22"/>
        </w:rPr>
        <w:t xml:space="preserve">Template specifications need to be altered and specification writers must remove all references, products, and procedures that are inhibitive of a project’s B3 goals. Teams should use the general list of spec sections affected by B3/SB2030 guidelines but also be diligent to identify the spec sections that unique to the project and remove any unintended products, requirements, or procedures that may </w:t>
      </w:r>
      <w:proofErr w:type="gramStart"/>
      <w:r>
        <w:rPr>
          <w:rFonts w:ascii="Gotham" w:hAnsi="Gotham"/>
          <w:sz w:val="22"/>
          <w:szCs w:val="22"/>
        </w:rPr>
        <w:t>be in conflict with</w:t>
      </w:r>
      <w:proofErr w:type="gramEnd"/>
      <w:r>
        <w:rPr>
          <w:rFonts w:ascii="Gotham" w:hAnsi="Gotham"/>
          <w:sz w:val="22"/>
          <w:szCs w:val="22"/>
        </w:rPr>
        <w:t xml:space="preserve"> the requirements of B3/SB2030. The purpose of this guide is to provide a resource to project teams that allows more streamlined review and coordination of specifications with contract </w:t>
      </w:r>
      <w:proofErr w:type="spellStart"/>
      <w:r>
        <w:rPr>
          <w:rFonts w:ascii="Gotham" w:hAnsi="Gotham"/>
          <w:sz w:val="22"/>
          <w:szCs w:val="22"/>
        </w:rPr>
        <w:t>documentats</w:t>
      </w:r>
      <w:proofErr w:type="spellEnd"/>
      <w:r>
        <w:rPr>
          <w:rFonts w:ascii="Gotham" w:hAnsi="Gotham"/>
          <w:sz w:val="22"/>
          <w:szCs w:val="22"/>
        </w:rPr>
        <w:t xml:space="preserve"> during the design and construction process. </w:t>
      </w:r>
    </w:p>
    <w:p w14:paraId="228BD3D0" w14:textId="77777777" w:rsidR="004B5D04" w:rsidRDefault="004B5D04" w:rsidP="004B5D04">
      <w:pPr>
        <w:spacing w:before="64"/>
        <w:ind w:left="16" w:right="20"/>
        <w:jc w:val="center"/>
        <w:rPr>
          <w:b/>
          <w:sz w:val="20"/>
        </w:rPr>
      </w:pPr>
    </w:p>
    <w:p w14:paraId="69498A9B" w14:textId="77777777" w:rsidR="004B5D04" w:rsidRDefault="004B5D04" w:rsidP="004B5D04">
      <w:pPr>
        <w:spacing w:before="64"/>
        <w:ind w:left="16" w:right="20"/>
        <w:rPr>
          <w:b/>
          <w:sz w:val="20"/>
        </w:rPr>
      </w:pPr>
      <w:r>
        <w:rPr>
          <w:b/>
          <w:sz w:val="20"/>
        </w:rPr>
        <w:tab/>
      </w:r>
    </w:p>
    <w:p w14:paraId="2F145668" w14:textId="77777777" w:rsidR="004B5D04" w:rsidRDefault="004B5D04" w:rsidP="004B5D04">
      <w:pPr>
        <w:spacing w:before="64"/>
        <w:ind w:right="20"/>
        <w:rPr>
          <w:b/>
          <w:sz w:val="20"/>
        </w:rPr>
      </w:pPr>
    </w:p>
    <w:p w14:paraId="3A43AC46" w14:textId="77777777" w:rsidR="004B5D04" w:rsidRDefault="004B5D04" w:rsidP="004B5D04">
      <w:pPr>
        <w:spacing w:before="64"/>
        <w:ind w:left="16" w:right="20"/>
        <w:jc w:val="center"/>
        <w:rPr>
          <w:b/>
          <w:sz w:val="20"/>
        </w:rPr>
      </w:pPr>
      <w:r>
        <w:rPr>
          <w:b/>
          <w:sz w:val="20"/>
        </w:rPr>
        <w:lastRenderedPageBreak/>
        <w:t>SECTION 01 8113</w:t>
      </w:r>
    </w:p>
    <w:p w14:paraId="6FD3CFAE" w14:textId="07F5FE4F" w:rsidR="004B5D04" w:rsidRPr="004B5D04" w:rsidRDefault="004B5D04" w:rsidP="004B5D04">
      <w:pPr>
        <w:spacing w:before="84"/>
        <w:ind w:left="17" w:right="20"/>
        <w:jc w:val="center"/>
        <w:rPr>
          <w:b/>
          <w:sz w:val="20"/>
        </w:rPr>
      </w:pPr>
      <w:r>
        <w:rPr>
          <w:b/>
          <w:sz w:val="20"/>
        </w:rPr>
        <w:t>B3 SUSTAINABLE DESIGN REQUIREMENTS</w:t>
      </w:r>
    </w:p>
    <w:p w14:paraId="2BD3340F" w14:textId="77777777" w:rsidR="004B5D04" w:rsidRDefault="004B5D04" w:rsidP="004B5D04">
      <w:pPr>
        <w:pStyle w:val="Heading1"/>
        <w:spacing w:before="191"/>
        <w:ind w:left="100"/>
      </w:pPr>
      <w:r>
        <w:t>PART 1 GENERAL</w:t>
      </w:r>
    </w:p>
    <w:p w14:paraId="6080E203" w14:textId="77777777" w:rsidR="004B5D04" w:rsidRDefault="004B5D04" w:rsidP="004B5D04">
      <w:pPr>
        <w:pStyle w:val="ListParagraph"/>
        <w:numPr>
          <w:ilvl w:val="1"/>
          <w:numId w:val="3"/>
        </w:numPr>
        <w:tabs>
          <w:tab w:val="left" w:pos="630"/>
        </w:tabs>
        <w:spacing w:before="87"/>
        <w:rPr>
          <w:b/>
          <w:sz w:val="20"/>
        </w:rPr>
      </w:pPr>
      <w:r>
        <w:rPr>
          <w:b/>
          <w:sz w:val="20"/>
        </w:rPr>
        <w:t>PROJECT GOALS</w:t>
      </w:r>
    </w:p>
    <w:p w14:paraId="4B6B80A1" w14:textId="77777777" w:rsidR="004B5D04" w:rsidRPr="00107752" w:rsidRDefault="004B5D04" w:rsidP="004B5D04">
      <w:pPr>
        <w:pStyle w:val="ListParagraph"/>
        <w:numPr>
          <w:ilvl w:val="2"/>
          <w:numId w:val="3"/>
        </w:numPr>
        <w:tabs>
          <w:tab w:val="left" w:pos="999"/>
          <w:tab w:val="left" w:pos="1000"/>
        </w:tabs>
        <w:spacing w:before="78"/>
        <w:rPr>
          <w:sz w:val="20"/>
        </w:rPr>
      </w:pPr>
      <w:r w:rsidRPr="00FC5B6C">
        <w:rPr>
          <w:sz w:val="20"/>
        </w:rPr>
        <w:t xml:space="preserve">This project has been designed to </w:t>
      </w:r>
      <w:r>
        <w:rPr>
          <w:sz w:val="20"/>
        </w:rPr>
        <w:t xml:space="preserve">comply with the B3 Sustainability Guidelines including the SB2030 Energy </w:t>
      </w:r>
      <w:r w:rsidRPr="00107752">
        <w:rPr>
          <w:sz w:val="20"/>
        </w:rPr>
        <w:t>Standard.</w:t>
      </w:r>
    </w:p>
    <w:p w14:paraId="76327DC5" w14:textId="77777777" w:rsidR="004B5D04" w:rsidRPr="00FC5B6C" w:rsidRDefault="004B5D04" w:rsidP="004B5D04">
      <w:pPr>
        <w:pStyle w:val="ListParagraph"/>
        <w:numPr>
          <w:ilvl w:val="2"/>
          <w:numId w:val="3"/>
        </w:numPr>
        <w:tabs>
          <w:tab w:val="left" w:pos="999"/>
          <w:tab w:val="left" w:pos="1000"/>
        </w:tabs>
        <w:spacing w:before="78"/>
        <w:rPr>
          <w:sz w:val="20"/>
        </w:rPr>
      </w:pPr>
      <w:r w:rsidRPr="00107752">
        <w:rPr>
          <w:sz w:val="20"/>
        </w:rPr>
        <w:t>Many of the B3</w:t>
      </w:r>
      <w:r w:rsidRPr="00FC5B6C">
        <w:rPr>
          <w:sz w:val="20"/>
        </w:rPr>
        <w:t xml:space="preserve"> requirements can be achieved only through intelligent design of the project and are beyond the control of the Contractor. However, certain credits relate to the products and procedures used for construction. Therefore, the full cooperation of the Contractor and subcontractors is essential to achieving compliance.</w:t>
      </w:r>
    </w:p>
    <w:p w14:paraId="0A0FF43E"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 xml:space="preserve">Contractor shall familiarize </w:t>
      </w:r>
      <w:r>
        <w:rPr>
          <w:sz w:val="20"/>
        </w:rPr>
        <w:t>themselves and all associated parties</w:t>
      </w:r>
      <w:r w:rsidRPr="00FC5B6C">
        <w:rPr>
          <w:sz w:val="20"/>
        </w:rPr>
        <w:t xml:space="preserve"> with the relevant requirements and provide the necessary information and instruction to all </w:t>
      </w:r>
      <w:r>
        <w:rPr>
          <w:sz w:val="20"/>
        </w:rPr>
        <w:t xml:space="preserve">team members, including </w:t>
      </w:r>
      <w:r w:rsidRPr="00FC5B6C">
        <w:rPr>
          <w:sz w:val="20"/>
        </w:rPr>
        <w:t>subcontractors and installers</w:t>
      </w:r>
      <w:r>
        <w:rPr>
          <w:sz w:val="20"/>
        </w:rPr>
        <w:t>. This information relates specifically to those specification sections where product selection, installation, and performance is contingent upon accurate descriptions for allowable products.</w:t>
      </w:r>
    </w:p>
    <w:p w14:paraId="2119A3CD"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 xml:space="preserve">Since Contractor and subcontractors may not be familiar with B3 requirements, this </w:t>
      </w:r>
      <w:r>
        <w:rPr>
          <w:sz w:val="20"/>
        </w:rPr>
        <w:t xml:space="preserve">guide </w:t>
      </w:r>
      <w:r w:rsidRPr="00FC5B6C">
        <w:rPr>
          <w:sz w:val="20"/>
        </w:rPr>
        <w:t xml:space="preserve">includes a summary of the </w:t>
      </w:r>
      <w:r>
        <w:rPr>
          <w:sz w:val="20"/>
        </w:rPr>
        <w:t xml:space="preserve">possible </w:t>
      </w:r>
      <w:r w:rsidRPr="00FC5B6C">
        <w:rPr>
          <w:sz w:val="20"/>
        </w:rPr>
        <w:t>products and procedures intended to achieve B3 compliance.</w:t>
      </w:r>
      <w:r>
        <w:rPr>
          <w:sz w:val="20"/>
        </w:rPr>
        <w:t xml:space="preserve"> There may be additional specification sections required based on the specific project </w:t>
      </w:r>
      <w:proofErr w:type="gramStart"/>
      <w:r>
        <w:rPr>
          <w:sz w:val="20"/>
        </w:rPr>
        <w:t>requirements</w:t>
      </w:r>
      <w:proofErr w:type="gramEnd"/>
      <w:r>
        <w:rPr>
          <w:sz w:val="20"/>
        </w:rPr>
        <w:t xml:space="preserve"> but this list should serve as a starting point for most teams.</w:t>
      </w:r>
    </w:p>
    <w:p w14:paraId="6FADA891"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Some requirements are dependent on proper performance</w:t>
      </w:r>
      <w:r>
        <w:rPr>
          <w:sz w:val="20"/>
        </w:rPr>
        <w:t>, installation, sourcing, storage, and other factors that are within the control of</w:t>
      </w:r>
      <w:r w:rsidRPr="00FC5B6C">
        <w:rPr>
          <w:sz w:val="20"/>
        </w:rPr>
        <w:t xml:space="preserve"> </w:t>
      </w:r>
      <w:r>
        <w:rPr>
          <w:sz w:val="20"/>
        </w:rPr>
        <w:t xml:space="preserve">the </w:t>
      </w:r>
      <w:r w:rsidRPr="00FC5B6C">
        <w:rPr>
          <w:sz w:val="20"/>
        </w:rPr>
        <w:t>Contractor and subcontractors.</w:t>
      </w:r>
    </w:p>
    <w:p w14:paraId="7428AC3F" w14:textId="77777777" w:rsidR="004B5D04" w:rsidRPr="00FC5B6C" w:rsidRDefault="004B5D04" w:rsidP="004B5D04">
      <w:pPr>
        <w:pStyle w:val="ListParagraph"/>
        <w:numPr>
          <w:ilvl w:val="2"/>
          <w:numId w:val="3"/>
        </w:numPr>
        <w:tabs>
          <w:tab w:val="left" w:pos="999"/>
          <w:tab w:val="left" w:pos="1000"/>
        </w:tabs>
        <w:spacing w:before="78"/>
        <w:rPr>
          <w:sz w:val="20"/>
        </w:rPr>
      </w:pPr>
      <w:r w:rsidRPr="00FC5B6C">
        <w:rPr>
          <w:sz w:val="20"/>
        </w:rPr>
        <w:t>Some requirements involve quantifying percentages by weight and cost; these require careful recordkeeping and reporting by the Contractor</w:t>
      </w:r>
      <w:r>
        <w:rPr>
          <w:sz w:val="20"/>
        </w:rPr>
        <w:t xml:space="preserve"> </w:t>
      </w:r>
      <w:proofErr w:type="gramStart"/>
      <w:r>
        <w:rPr>
          <w:sz w:val="20"/>
        </w:rPr>
        <w:t>in order to</w:t>
      </w:r>
      <w:proofErr w:type="gramEnd"/>
      <w:r>
        <w:rPr>
          <w:sz w:val="20"/>
        </w:rPr>
        <w:t xml:space="preserve"> provide accurate and credible documentation for B3 compliance.</w:t>
      </w:r>
    </w:p>
    <w:p w14:paraId="5764EA8A" w14:textId="77777777" w:rsidR="004B5D04" w:rsidRDefault="004B5D04" w:rsidP="004B5D04">
      <w:pPr>
        <w:pStyle w:val="ListParagraph"/>
        <w:numPr>
          <w:ilvl w:val="2"/>
          <w:numId w:val="3"/>
        </w:numPr>
        <w:tabs>
          <w:tab w:val="left" w:pos="999"/>
          <w:tab w:val="left" w:pos="1000"/>
        </w:tabs>
        <w:spacing w:before="78"/>
        <w:rPr>
          <w:sz w:val="20"/>
        </w:rPr>
      </w:pPr>
      <w:r w:rsidRPr="00FC5B6C">
        <w:rPr>
          <w:sz w:val="20"/>
        </w:rPr>
        <w:t xml:space="preserve">See </w:t>
      </w:r>
      <w:hyperlink r:id="rId9" w:history="1">
        <w:r w:rsidRPr="00FC5B6C">
          <w:rPr>
            <w:rStyle w:val="Hyperlink"/>
            <w:sz w:val="20"/>
          </w:rPr>
          <w:t>https://www.b3mn.org/guidelines/</w:t>
        </w:r>
      </w:hyperlink>
      <w:r w:rsidRPr="00FC5B6C">
        <w:rPr>
          <w:sz w:val="20"/>
        </w:rPr>
        <w:t xml:space="preserve"> for more information.</w:t>
      </w:r>
    </w:p>
    <w:p w14:paraId="4F3403A8" w14:textId="77777777" w:rsidR="004B5D04" w:rsidRPr="00FC5B6C" w:rsidRDefault="004B5D04" w:rsidP="004B5D04">
      <w:pPr>
        <w:pStyle w:val="ListParagraph"/>
        <w:tabs>
          <w:tab w:val="left" w:pos="999"/>
          <w:tab w:val="left" w:pos="1000"/>
        </w:tabs>
        <w:spacing w:before="78"/>
        <w:ind w:left="1410" w:firstLine="0"/>
        <w:rPr>
          <w:sz w:val="20"/>
        </w:rPr>
      </w:pPr>
    </w:p>
    <w:p w14:paraId="5586A180" w14:textId="77777777" w:rsidR="004B5D04" w:rsidRPr="00FC5B6C" w:rsidRDefault="004B5D04" w:rsidP="004B5D04">
      <w:pPr>
        <w:pStyle w:val="ListParagraph"/>
        <w:numPr>
          <w:ilvl w:val="1"/>
          <w:numId w:val="3"/>
        </w:numPr>
        <w:tabs>
          <w:tab w:val="left" w:pos="630"/>
        </w:tabs>
        <w:spacing w:before="87"/>
        <w:rPr>
          <w:b/>
          <w:sz w:val="20"/>
        </w:rPr>
      </w:pPr>
      <w:r w:rsidRPr="00FC5B6C">
        <w:rPr>
          <w:b/>
          <w:sz w:val="20"/>
        </w:rPr>
        <w:t>SECTION</w:t>
      </w:r>
      <w:r w:rsidRPr="00FC5B6C">
        <w:rPr>
          <w:b/>
          <w:spacing w:val="-12"/>
          <w:sz w:val="20"/>
        </w:rPr>
        <w:t xml:space="preserve"> </w:t>
      </w:r>
      <w:r w:rsidRPr="00FC5B6C">
        <w:rPr>
          <w:b/>
          <w:sz w:val="20"/>
        </w:rPr>
        <w:t>INCLUDES</w:t>
      </w:r>
    </w:p>
    <w:p w14:paraId="28EE7E86" w14:textId="77777777" w:rsidR="004B5D04" w:rsidRDefault="004B5D04" w:rsidP="004B5D04">
      <w:pPr>
        <w:pStyle w:val="ListParagraph"/>
        <w:numPr>
          <w:ilvl w:val="2"/>
          <w:numId w:val="3"/>
        </w:numPr>
        <w:tabs>
          <w:tab w:val="left" w:pos="999"/>
          <w:tab w:val="left" w:pos="1000"/>
        </w:tabs>
        <w:spacing w:before="78"/>
        <w:rPr>
          <w:sz w:val="20"/>
        </w:rPr>
      </w:pPr>
      <w:r>
        <w:rPr>
          <w:sz w:val="20"/>
        </w:rPr>
        <w:t>Minimum Sustainable Performance</w:t>
      </w:r>
      <w:r>
        <w:rPr>
          <w:spacing w:val="-31"/>
          <w:sz w:val="20"/>
        </w:rPr>
        <w:t xml:space="preserve"> </w:t>
      </w:r>
      <w:r>
        <w:rPr>
          <w:sz w:val="20"/>
        </w:rPr>
        <w:t>Requirements.</w:t>
      </w:r>
    </w:p>
    <w:p w14:paraId="6078980B" w14:textId="77777777" w:rsidR="004B5D04" w:rsidRDefault="004B5D04" w:rsidP="004B5D04">
      <w:pPr>
        <w:pStyle w:val="ListParagraph"/>
        <w:numPr>
          <w:ilvl w:val="2"/>
          <w:numId w:val="3"/>
        </w:numPr>
        <w:tabs>
          <w:tab w:val="left" w:pos="999"/>
          <w:tab w:val="left" w:pos="1000"/>
        </w:tabs>
        <w:spacing w:before="78"/>
        <w:rPr>
          <w:sz w:val="20"/>
        </w:rPr>
      </w:pPr>
      <w:r>
        <w:rPr>
          <w:sz w:val="20"/>
        </w:rPr>
        <w:t>State</w:t>
      </w:r>
      <w:r>
        <w:rPr>
          <w:spacing w:val="-11"/>
          <w:sz w:val="20"/>
        </w:rPr>
        <w:t xml:space="preserve"> </w:t>
      </w:r>
      <w:r>
        <w:rPr>
          <w:sz w:val="20"/>
        </w:rPr>
        <w:t>of</w:t>
      </w:r>
      <w:r>
        <w:rPr>
          <w:spacing w:val="-9"/>
          <w:sz w:val="20"/>
        </w:rPr>
        <w:t xml:space="preserve"> </w:t>
      </w:r>
      <w:r>
        <w:rPr>
          <w:sz w:val="20"/>
        </w:rPr>
        <w:t>Minnesota</w:t>
      </w:r>
      <w:r>
        <w:rPr>
          <w:spacing w:val="-11"/>
          <w:sz w:val="20"/>
        </w:rPr>
        <w:t xml:space="preserve"> </w:t>
      </w:r>
      <w:r>
        <w:rPr>
          <w:sz w:val="20"/>
        </w:rPr>
        <w:t>Sustainable</w:t>
      </w:r>
      <w:r>
        <w:rPr>
          <w:spacing w:val="-11"/>
          <w:sz w:val="20"/>
        </w:rPr>
        <w:t xml:space="preserve"> </w:t>
      </w:r>
      <w:r>
        <w:rPr>
          <w:sz w:val="20"/>
        </w:rPr>
        <w:t>Building</w:t>
      </w:r>
      <w:r>
        <w:rPr>
          <w:spacing w:val="-11"/>
          <w:sz w:val="20"/>
        </w:rPr>
        <w:t xml:space="preserve"> </w:t>
      </w:r>
      <w:r>
        <w:rPr>
          <w:sz w:val="20"/>
        </w:rPr>
        <w:t>Guidelines</w:t>
      </w:r>
      <w:r>
        <w:rPr>
          <w:spacing w:val="-10"/>
          <w:sz w:val="20"/>
        </w:rPr>
        <w:t xml:space="preserve"> </w:t>
      </w:r>
      <w:r>
        <w:rPr>
          <w:sz w:val="20"/>
        </w:rPr>
        <w:t>for</w:t>
      </w:r>
      <w:r>
        <w:rPr>
          <w:spacing w:val="-11"/>
          <w:sz w:val="20"/>
        </w:rPr>
        <w:t xml:space="preserve"> </w:t>
      </w:r>
      <w:r>
        <w:rPr>
          <w:sz w:val="20"/>
        </w:rPr>
        <w:t>New</w:t>
      </w:r>
      <w:r>
        <w:rPr>
          <w:spacing w:val="-12"/>
          <w:sz w:val="20"/>
        </w:rPr>
        <w:t xml:space="preserve"> </w:t>
      </w:r>
      <w:r>
        <w:rPr>
          <w:sz w:val="20"/>
        </w:rPr>
        <w:t>Buildings.</w:t>
      </w:r>
    </w:p>
    <w:p w14:paraId="0D6DD523" w14:textId="77777777" w:rsidR="004B5D04" w:rsidRPr="004B5D04" w:rsidRDefault="004B5D04" w:rsidP="004B5D04">
      <w:pPr>
        <w:pStyle w:val="ListParagraph"/>
        <w:numPr>
          <w:ilvl w:val="3"/>
          <w:numId w:val="3"/>
        </w:numPr>
        <w:tabs>
          <w:tab w:val="left" w:pos="1459"/>
          <w:tab w:val="left" w:pos="1460"/>
        </w:tabs>
        <w:ind w:right="135"/>
        <w:rPr>
          <w:rStyle w:val="Hyperlink"/>
          <w:color w:val="auto"/>
          <w:sz w:val="20"/>
          <w:u w:val="none"/>
        </w:rPr>
      </w:pPr>
      <w:r w:rsidRPr="001D0499">
        <w:rPr>
          <w:sz w:val="20"/>
        </w:rPr>
        <w:t>Version 3.2</w:t>
      </w:r>
      <w:r>
        <w:rPr>
          <w:sz w:val="20"/>
        </w:rPr>
        <w:t xml:space="preserve"> r 01 of the State of Minnesota Sustainable Building Guidelines (B3 Guidelines) are included</w:t>
      </w:r>
      <w:r>
        <w:rPr>
          <w:spacing w:val="-11"/>
          <w:sz w:val="20"/>
        </w:rPr>
        <w:t xml:space="preserve"> </w:t>
      </w:r>
      <w:r>
        <w:rPr>
          <w:sz w:val="20"/>
        </w:rPr>
        <w:t>by</w:t>
      </w:r>
      <w:r>
        <w:rPr>
          <w:spacing w:val="-15"/>
          <w:sz w:val="20"/>
        </w:rPr>
        <w:t xml:space="preserve"> </w:t>
      </w:r>
      <w:r>
        <w:rPr>
          <w:sz w:val="20"/>
        </w:rPr>
        <w:t>reference</w:t>
      </w:r>
      <w:r>
        <w:rPr>
          <w:spacing w:val="-10"/>
          <w:sz w:val="20"/>
        </w:rPr>
        <w:t xml:space="preserve"> </w:t>
      </w:r>
      <w:r>
        <w:rPr>
          <w:sz w:val="20"/>
        </w:rPr>
        <w:t>and</w:t>
      </w:r>
      <w:r>
        <w:rPr>
          <w:spacing w:val="-10"/>
          <w:sz w:val="20"/>
        </w:rPr>
        <w:t xml:space="preserve"> </w:t>
      </w:r>
      <w:r>
        <w:rPr>
          <w:sz w:val="20"/>
        </w:rPr>
        <w:t>can</w:t>
      </w:r>
      <w:r>
        <w:rPr>
          <w:spacing w:val="-10"/>
          <w:sz w:val="20"/>
        </w:rPr>
        <w:t xml:space="preserve"> </w:t>
      </w:r>
      <w:r>
        <w:rPr>
          <w:sz w:val="20"/>
        </w:rPr>
        <w:t>be</w:t>
      </w:r>
      <w:r>
        <w:rPr>
          <w:spacing w:val="-10"/>
          <w:sz w:val="20"/>
        </w:rPr>
        <w:t xml:space="preserve"> </w:t>
      </w:r>
      <w:r>
        <w:rPr>
          <w:sz w:val="20"/>
        </w:rPr>
        <w:t>found</w:t>
      </w:r>
      <w:r>
        <w:rPr>
          <w:spacing w:val="-11"/>
          <w:sz w:val="20"/>
        </w:rPr>
        <w:t xml:space="preserve"> </w:t>
      </w:r>
      <w:r>
        <w:rPr>
          <w:sz w:val="20"/>
        </w:rPr>
        <w:t>at:</w:t>
      </w:r>
      <w:r>
        <w:rPr>
          <w:spacing w:val="-11"/>
          <w:sz w:val="20"/>
        </w:rPr>
        <w:t xml:space="preserve"> </w:t>
      </w:r>
      <w:hyperlink r:id="rId10" w:history="1">
        <w:r w:rsidRPr="002049F1">
          <w:rPr>
            <w:rStyle w:val="Hyperlink"/>
            <w:spacing w:val="-11"/>
            <w:sz w:val="20"/>
          </w:rPr>
          <w:t>www.b3mn.org/guidelines/</w:t>
        </w:r>
      </w:hyperlink>
    </w:p>
    <w:p w14:paraId="5B719838" w14:textId="77777777" w:rsidR="004B5D04" w:rsidRDefault="004B5D04" w:rsidP="004B5D04">
      <w:pPr>
        <w:pStyle w:val="ListParagraph"/>
        <w:tabs>
          <w:tab w:val="left" w:pos="1459"/>
          <w:tab w:val="left" w:pos="1460"/>
        </w:tabs>
        <w:ind w:left="1460" w:right="135" w:firstLine="0"/>
        <w:rPr>
          <w:sz w:val="20"/>
        </w:rPr>
      </w:pPr>
    </w:p>
    <w:p w14:paraId="49964BD9" w14:textId="77777777" w:rsidR="004B5D04" w:rsidRDefault="004B5D04" w:rsidP="004B5D04">
      <w:pPr>
        <w:pStyle w:val="Heading1"/>
        <w:numPr>
          <w:ilvl w:val="1"/>
          <w:numId w:val="3"/>
        </w:numPr>
        <w:tabs>
          <w:tab w:val="left" w:pos="630"/>
        </w:tabs>
      </w:pPr>
      <w:r>
        <w:t>RELATED</w:t>
      </w:r>
      <w:r>
        <w:rPr>
          <w:spacing w:val="-18"/>
        </w:rPr>
        <w:t xml:space="preserve"> </w:t>
      </w:r>
      <w:r>
        <w:t>SECTIONS</w:t>
      </w:r>
    </w:p>
    <w:p w14:paraId="67E1820F" w14:textId="7C7BF2B5" w:rsidR="004B5D04" w:rsidRDefault="004B5D04" w:rsidP="004B5D04">
      <w:pPr>
        <w:pStyle w:val="Heading1"/>
        <w:tabs>
          <w:tab w:val="left" w:pos="630"/>
        </w:tabs>
        <w:ind w:left="100"/>
        <w:rPr>
          <w:rFonts w:ascii="Gotham Book" w:hAnsi="Gotham Book"/>
          <w:b w:val="0"/>
          <w:bCs w:val="0"/>
          <w:i/>
          <w:sz w:val="22"/>
          <w:szCs w:val="22"/>
        </w:rPr>
      </w:pPr>
      <w:r w:rsidRPr="001F05B4">
        <w:rPr>
          <w:rFonts w:ascii="Gotham Book" w:hAnsi="Gotham Book"/>
          <w:b w:val="0"/>
          <w:bCs w:val="0"/>
          <w:i/>
          <w:sz w:val="22"/>
          <w:szCs w:val="22"/>
        </w:rPr>
        <w:t xml:space="preserve">Example section numbers in the list below are for reference only; project teams should include specification sections at their own discretion. </w:t>
      </w:r>
      <w:r>
        <w:rPr>
          <w:rFonts w:ascii="Gotham Book" w:hAnsi="Gotham Book"/>
          <w:b w:val="0"/>
          <w:bCs w:val="0"/>
          <w:i/>
          <w:sz w:val="22"/>
          <w:szCs w:val="22"/>
        </w:rPr>
        <w:t xml:space="preserve">The list below may include sections that do not apply to a project. Likewise, the list below may not include sections that contain materials, processes, or equipment that is required to comply with the MNB3 Standards or SB2030 requirements. </w:t>
      </w:r>
      <w:r w:rsidRPr="001F05B4">
        <w:rPr>
          <w:rFonts w:ascii="Gotham Book" w:hAnsi="Gotham Book"/>
          <w:b w:val="0"/>
          <w:bCs w:val="0"/>
          <w:i/>
          <w:sz w:val="22"/>
          <w:szCs w:val="22"/>
        </w:rPr>
        <w:t xml:space="preserve">Language and referenced sections in this guide may differ from one project to another and therefore, this list and subsequent text serves only as a starting point for project teams and specification writers to more easily prepare </w:t>
      </w:r>
      <w:r>
        <w:rPr>
          <w:rFonts w:ascii="Gotham Book" w:hAnsi="Gotham Book"/>
          <w:b w:val="0"/>
          <w:bCs w:val="0"/>
          <w:i/>
          <w:sz w:val="22"/>
          <w:szCs w:val="22"/>
        </w:rPr>
        <w:t xml:space="preserve">project-specific </w:t>
      </w:r>
      <w:r w:rsidRPr="001F05B4">
        <w:rPr>
          <w:rFonts w:ascii="Gotham Book" w:hAnsi="Gotham Book"/>
          <w:b w:val="0"/>
          <w:bCs w:val="0"/>
          <w:i/>
          <w:sz w:val="22"/>
          <w:szCs w:val="22"/>
        </w:rPr>
        <w:t>specification</w:t>
      </w:r>
      <w:r>
        <w:rPr>
          <w:rFonts w:ascii="Gotham Book" w:hAnsi="Gotham Book"/>
          <w:b w:val="0"/>
          <w:bCs w:val="0"/>
          <w:i/>
          <w:sz w:val="22"/>
          <w:szCs w:val="22"/>
        </w:rPr>
        <w:t xml:space="preserve"> sections</w:t>
      </w:r>
      <w:r w:rsidRPr="001F05B4">
        <w:rPr>
          <w:rFonts w:ascii="Gotham Book" w:hAnsi="Gotham Book"/>
          <w:b w:val="0"/>
          <w:bCs w:val="0"/>
          <w:i/>
          <w:sz w:val="22"/>
          <w:szCs w:val="22"/>
        </w:rPr>
        <w:t xml:space="preserve"> for B3</w:t>
      </w:r>
      <w:r>
        <w:rPr>
          <w:rFonts w:ascii="Gotham Book" w:hAnsi="Gotham Book"/>
          <w:b w:val="0"/>
          <w:bCs w:val="0"/>
          <w:i/>
          <w:sz w:val="22"/>
          <w:szCs w:val="22"/>
        </w:rPr>
        <w:t>/SB2030</w:t>
      </w:r>
      <w:r w:rsidRPr="001F05B4">
        <w:rPr>
          <w:rFonts w:ascii="Gotham Book" w:hAnsi="Gotham Book"/>
          <w:b w:val="0"/>
          <w:bCs w:val="0"/>
          <w:i/>
          <w:sz w:val="22"/>
          <w:szCs w:val="22"/>
        </w:rPr>
        <w:t xml:space="preserve"> projects.</w:t>
      </w:r>
    </w:p>
    <w:p w14:paraId="73ADBECF" w14:textId="77777777" w:rsidR="004B5D04" w:rsidRPr="004B5D04" w:rsidRDefault="004B5D04" w:rsidP="004B5D04">
      <w:pPr>
        <w:pStyle w:val="Heading1"/>
        <w:tabs>
          <w:tab w:val="left" w:pos="630"/>
        </w:tabs>
        <w:ind w:left="100"/>
        <w:rPr>
          <w:rFonts w:ascii="Gotham Book" w:hAnsi="Gotham Book"/>
          <w:b w:val="0"/>
          <w:bCs w:val="0"/>
          <w:i/>
          <w:sz w:val="22"/>
          <w:szCs w:val="22"/>
        </w:rPr>
      </w:pPr>
    </w:p>
    <w:p w14:paraId="51476FAF" w14:textId="77777777" w:rsidR="004B5D04" w:rsidRDefault="004B5D04" w:rsidP="004B5D04">
      <w:pPr>
        <w:pStyle w:val="ListParagraph"/>
        <w:numPr>
          <w:ilvl w:val="2"/>
          <w:numId w:val="3"/>
        </w:numPr>
        <w:tabs>
          <w:tab w:val="left" w:pos="999"/>
          <w:tab w:val="left" w:pos="1000"/>
        </w:tabs>
        <w:spacing w:before="78"/>
        <w:rPr>
          <w:sz w:val="20"/>
        </w:rPr>
      </w:pPr>
      <w:bookmarkStart w:id="0" w:name="_Hlk127868187"/>
      <w:r>
        <w:rPr>
          <w:sz w:val="20"/>
        </w:rPr>
        <w:t>Section</w:t>
      </w:r>
      <w:r>
        <w:rPr>
          <w:spacing w:val="-7"/>
          <w:sz w:val="20"/>
        </w:rPr>
        <w:t xml:space="preserve"> </w:t>
      </w:r>
      <w:r>
        <w:rPr>
          <w:sz w:val="20"/>
        </w:rPr>
        <w:t>01</w:t>
      </w:r>
      <w:r>
        <w:rPr>
          <w:spacing w:val="-7"/>
          <w:sz w:val="20"/>
        </w:rPr>
        <w:t xml:space="preserve"> </w:t>
      </w:r>
      <w:r>
        <w:rPr>
          <w:sz w:val="20"/>
        </w:rPr>
        <w:t>33 23</w:t>
      </w:r>
      <w:r>
        <w:rPr>
          <w:spacing w:val="-8"/>
          <w:sz w:val="20"/>
        </w:rPr>
        <w:t xml:space="preserve"> </w:t>
      </w:r>
      <w:r>
        <w:rPr>
          <w:sz w:val="20"/>
        </w:rPr>
        <w:t>-</w:t>
      </w:r>
      <w:r>
        <w:rPr>
          <w:spacing w:val="-6"/>
          <w:sz w:val="20"/>
        </w:rPr>
        <w:t xml:space="preserve"> </w:t>
      </w:r>
      <w:r>
        <w:rPr>
          <w:sz w:val="20"/>
        </w:rPr>
        <w:t>Shop</w:t>
      </w:r>
      <w:r>
        <w:rPr>
          <w:spacing w:val="-8"/>
          <w:sz w:val="20"/>
        </w:rPr>
        <w:t xml:space="preserve"> </w:t>
      </w:r>
      <w:r>
        <w:rPr>
          <w:sz w:val="20"/>
        </w:rPr>
        <w:t>Drawings,</w:t>
      </w:r>
      <w:r>
        <w:rPr>
          <w:spacing w:val="-7"/>
          <w:sz w:val="20"/>
        </w:rPr>
        <w:t xml:space="preserve"> </w:t>
      </w:r>
      <w:r>
        <w:rPr>
          <w:sz w:val="20"/>
        </w:rPr>
        <w:t>Product</w:t>
      </w:r>
      <w:r>
        <w:rPr>
          <w:spacing w:val="-8"/>
          <w:sz w:val="20"/>
        </w:rPr>
        <w:t xml:space="preserve"> </w:t>
      </w:r>
      <w:r>
        <w:rPr>
          <w:sz w:val="20"/>
        </w:rPr>
        <w:t>Data</w:t>
      </w:r>
      <w:r>
        <w:rPr>
          <w:spacing w:val="-8"/>
          <w:sz w:val="20"/>
        </w:rPr>
        <w:t xml:space="preserve"> </w:t>
      </w:r>
      <w:r>
        <w:rPr>
          <w:sz w:val="20"/>
        </w:rPr>
        <w:t>and</w:t>
      </w:r>
      <w:r>
        <w:rPr>
          <w:spacing w:val="-7"/>
          <w:sz w:val="20"/>
        </w:rPr>
        <w:t xml:space="preserve"> </w:t>
      </w:r>
      <w:r>
        <w:rPr>
          <w:sz w:val="20"/>
        </w:rPr>
        <w:t>Samples.</w:t>
      </w:r>
    </w:p>
    <w:p w14:paraId="3C947E8A" w14:textId="77777777" w:rsidR="004B5D04" w:rsidRDefault="004B5D04" w:rsidP="004B5D04">
      <w:pPr>
        <w:pStyle w:val="ListParagraph"/>
        <w:numPr>
          <w:ilvl w:val="2"/>
          <w:numId w:val="3"/>
        </w:numPr>
        <w:tabs>
          <w:tab w:val="left" w:pos="999"/>
          <w:tab w:val="left" w:pos="1000"/>
        </w:tabs>
        <w:spacing w:before="78"/>
        <w:rPr>
          <w:sz w:val="20"/>
        </w:rPr>
      </w:pPr>
      <w:r>
        <w:rPr>
          <w:sz w:val="20"/>
        </w:rPr>
        <w:t>Section 01 45 00 - Quality</w:t>
      </w:r>
      <w:r>
        <w:rPr>
          <w:spacing w:val="-40"/>
          <w:sz w:val="20"/>
        </w:rPr>
        <w:t xml:space="preserve"> </w:t>
      </w:r>
      <w:r>
        <w:rPr>
          <w:sz w:val="20"/>
        </w:rPr>
        <w:t>Control</w:t>
      </w:r>
    </w:p>
    <w:p w14:paraId="27C7588A"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7"/>
          <w:sz w:val="20"/>
        </w:rPr>
        <w:t xml:space="preserve"> </w:t>
      </w:r>
      <w:r>
        <w:rPr>
          <w:sz w:val="20"/>
        </w:rPr>
        <w:t>01</w:t>
      </w:r>
      <w:r>
        <w:rPr>
          <w:spacing w:val="-7"/>
          <w:sz w:val="20"/>
        </w:rPr>
        <w:t xml:space="preserve"> </w:t>
      </w:r>
      <w:r>
        <w:rPr>
          <w:sz w:val="20"/>
        </w:rPr>
        <w:t>57 21</w:t>
      </w:r>
      <w:r>
        <w:rPr>
          <w:spacing w:val="-8"/>
          <w:sz w:val="20"/>
        </w:rPr>
        <w:t xml:space="preserve"> </w:t>
      </w:r>
      <w:r>
        <w:rPr>
          <w:sz w:val="20"/>
        </w:rPr>
        <w:t>-</w:t>
      </w:r>
      <w:r>
        <w:rPr>
          <w:spacing w:val="-7"/>
          <w:sz w:val="20"/>
        </w:rPr>
        <w:t xml:space="preserve"> </w:t>
      </w:r>
      <w:r>
        <w:rPr>
          <w:sz w:val="20"/>
        </w:rPr>
        <w:t>Indoor</w:t>
      </w:r>
      <w:r>
        <w:rPr>
          <w:spacing w:val="-7"/>
          <w:sz w:val="20"/>
        </w:rPr>
        <w:t xml:space="preserve"> </w:t>
      </w:r>
      <w:r>
        <w:rPr>
          <w:sz w:val="20"/>
        </w:rPr>
        <w:t>Air</w:t>
      </w:r>
      <w:r>
        <w:rPr>
          <w:spacing w:val="-7"/>
          <w:sz w:val="20"/>
        </w:rPr>
        <w:t xml:space="preserve"> </w:t>
      </w:r>
      <w:r>
        <w:rPr>
          <w:sz w:val="20"/>
        </w:rPr>
        <w:t>Quality</w:t>
      </w:r>
      <w:r>
        <w:rPr>
          <w:spacing w:val="-13"/>
          <w:sz w:val="20"/>
        </w:rPr>
        <w:t xml:space="preserve"> </w:t>
      </w:r>
      <w:r>
        <w:rPr>
          <w:sz w:val="20"/>
        </w:rPr>
        <w:t>Controls</w:t>
      </w:r>
    </w:p>
    <w:p w14:paraId="259C68E5" w14:textId="77777777" w:rsidR="004B5D04" w:rsidRPr="00B973B5" w:rsidRDefault="004B5D04" w:rsidP="004B5D04">
      <w:pPr>
        <w:pStyle w:val="ListParagraph"/>
        <w:numPr>
          <w:ilvl w:val="2"/>
          <w:numId w:val="3"/>
        </w:numPr>
        <w:tabs>
          <w:tab w:val="left" w:pos="999"/>
          <w:tab w:val="left" w:pos="1000"/>
        </w:tabs>
        <w:spacing w:before="78"/>
        <w:rPr>
          <w:sz w:val="20"/>
        </w:rPr>
      </w:pPr>
      <w:r w:rsidRPr="001D0499">
        <w:rPr>
          <w:sz w:val="20"/>
        </w:rPr>
        <w:t>Section</w:t>
      </w:r>
      <w:r w:rsidRPr="001D0499">
        <w:rPr>
          <w:spacing w:val="-6"/>
          <w:sz w:val="20"/>
        </w:rPr>
        <w:t xml:space="preserve"> </w:t>
      </w:r>
      <w:r w:rsidRPr="001D0499">
        <w:rPr>
          <w:sz w:val="20"/>
        </w:rPr>
        <w:t>01</w:t>
      </w:r>
      <w:r w:rsidRPr="001D0499">
        <w:rPr>
          <w:spacing w:val="-6"/>
          <w:sz w:val="20"/>
        </w:rPr>
        <w:t xml:space="preserve"> </w:t>
      </w:r>
      <w:r w:rsidRPr="001D0499">
        <w:rPr>
          <w:sz w:val="20"/>
        </w:rPr>
        <w:t>741</w:t>
      </w:r>
      <w:r>
        <w:rPr>
          <w:sz w:val="20"/>
        </w:rPr>
        <w:t xml:space="preserve"> </w:t>
      </w:r>
      <w:r w:rsidRPr="001D0499">
        <w:rPr>
          <w:sz w:val="20"/>
        </w:rPr>
        <w:t>9</w:t>
      </w:r>
      <w:r w:rsidRPr="001D0499">
        <w:rPr>
          <w:spacing w:val="-6"/>
          <w:sz w:val="20"/>
        </w:rPr>
        <w:t xml:space="preserve"> </w:t>
      </w:r>
      <w:r w:rsidRPr="001D0499">
        <w:rPr>
          <w:sz w:val="20"/>
        </w:rPr>
        <w:t>-</w:t>
      </w:r>
      <w:r w:rsidRPr="001D0499">
        <w:rPr>
          <w:spacing w:val="-6"/>
          <w:sz w:val="20"/>
        </w:rPr>
        <w:t xml:space="preserve"> </w:t>
      </w:r>
      <w:r w:rsidRPr="001D0499">
        <w:rPr>
          <w:sz w:val="20"/>
        </w:rPr>
        <w:t>Construction</w:t>
      </w:r>
      <w:r w:rsidRPr="001D0499">
        <w:rPr>
          <w:spacing w:val="-6"/>
          <w:sz w:val="20"/>
        </w:rPr>
        <w:t xml:space="preserve"> </w:t>
      </w:r>
      <w:r w:rsidRPr="001D0499">
        <w:rPr>
          <w:sz w:val="20"/>
        </w:rPr>
        <w:t>Waste</w:t>
      </w:r>
      <w:r w:rsidRPr="001D0499">
        <w:rPr>
          <w:spacing w:val="-6"/>
          <w:sz w:val="20"/>
        </w:rPr>
        <w:t xml:space="preserve"> </w:t>
      </w:r>
      <w:r w:rsidRPr="001D0499">
        <w:rPr>
          <w:sz w:val="20"/>
        </w:rPr>
        <w:t>Management</w:t>
      </w:r>
      <w:r w:rsidRPr="001D0499">
        <w:rPr>
          <w:spacing w:val="-7"/>
          <w:sz w:val="20"/>
        </w:rPr>
        <w:t xml:space="preserve"> </w:t>
      </w:r>
      <w:r w:rsidRPr="001D0499">
        <w:rPr>
          <w:sz w:val="20"/>
        </w:rPr>
        <w:t>and</w:t>
      </w:r>
      <w:r w:rsidRPr="001D0499">
        <w:rPr>
          <w:spacing w:val="-6"/>
          <w:sz w:val="20"/>
        </w:rPr>
        <w:t xml:space="preserve"> </w:t>
      </w:r>
      <w:r w:rsidRPr="001D0499">
        <w:rPr>
          <w:sz w:val="20"/>
        </w:rPr>
        <w:t>Disposal.</w:t>
      </w:r>
    </w:p>
    <w:p w14:paraId="7C70ECF5" w14:textId="77777777" w:rsidR="004B5D04" w:rsidRPr="001D0499" w:rsidRDefault="004B5D04" w:rsidP="004B5D04">
      <w:pPr>
        <w:pStyle w:val="ListParagraph"/>
        <w:numPr>
          <w:ilvl w:val="2"/>
          <w:numId w:val="3"/>
        </w:numPr>
        <w:tabs>
          <w:tab w:val="left" w:pos="999"/>
          <w:tab w:val="left" w:pos="1000"/>
        </w:tabs>
        <w:spacing w:before="78"/>
        <w:rPr>
          <w:sz w:val="20"/>
        </w:rPr>
      </w:pPr>
      <w:r w:rsidRPr="001D0499">
        <w:rPr>
          <w:sz w:val="20"/>
        </w:rPr>
        <w:t>Section</w:t>
      </w:r>
      <w:r w:rsidRPr="001D0499">
        <w:rPr>
          <w:spacing w:val="-7"/>
          <w:sz w:val="20"/>
        </w:rPr>
        <w:t xml:space="preserve"> </w:t>
      </w:r>
      <w:r w:rsidRPr="001D0499">
        <w:rPr>
          <w:sz w:val="20"/>
        </w:rPr>
        <w:t>01</w:t>
      </w:r>
      <w:r w:rsidRPr="001D0499">
        <w:rPr>
          <w:spacing w:val="-7"/>
          <w:sz w:val="20"/>
        </w:rPr>
        <w:t xml:space="preserve"> </w:t>
      </w:r>
      <w:r w:rsidRPr="001D0499">
        <w:rPr>
          <w:sz w:val="20"/>
        </w:rPr>
        <w:t>91</w:t>
      </w:r>
      <w:r>
        <w:rPr>
          <w:sz w:val="20"/>
        </w:rPr>
        <w:t xml:space="preserve"> </w:t>
      </w:r>
      <w:r w:rsidRPr="001D0499">
        <w:rPr>
          <w:sz w:val="20"/>
        </w:rPr>
        <w:t>13</w:t>
      </w:r>
      <w:r w:rsidRPr="001D0499">
        <w:rPr>
          <w:spacing w:val="-7"/>
          <w:sz w:val="20"/>
        </w:rPr>
        <w:t xml:space="preserve"> </w:t>
      </w:r>
      <w:r w:rsidRPr="001D0499">
        <w:rPr>
          <w:sz w:val="20"/>
        </w:rPr>
        <w:t>-</w:t>
      </w:r>
      <w:r w:rsidRPr="001D0499">
        <w:rPr>
          <w:spacing w:val="-7"/>
          <w:sz w:val="20"/>
        </w:rPr>
        <w:t xml:space="preserve"> </w:t>
      </w:r>
      <w:r w:rsidRPr="001D0499">
        <w:rPr>
          <w:sz w:val="20"/>
        </w:rPr>
        <w:t>General</w:t>
      </w:r>
      <w:r w:rsidRPr="001D0499">
        <w:rPr>
          <w:spacing w:val="-8"/>
          <w:sz w:val="20"/>
        </w:rPr>
        <w:t xml:space="preserve"> </w:t>
      </w:r>
      <w:r w:rsidRPr="001D0499">
        <w:rPr>
          <w:sz w:val="20"/>
        </w:rPr>
        <w:t>Commissioning</w:t>
      </w:r>
      <w:r w:rsidRPr="001D0499">
        <w:rPr>
          <w:spacing w:val="-7"/>
          <w:sz w:val="20"/>
        </w:rPr>
        <w:t xml:space="preserve"> </w:t>
      </w:r>
      <w:r w:rsidRPr="001D0499">
        <w:rPr>
          <w:sz w:val="20"/>
        </w:rPr>
        <w:t>Requirements.</w:t>
      </w:r>
    </w:p>
    <w:bookmarkEnd w:id="0"/>
    <w:p w14:paraId="133F760E" w14:textId="77777777" w:rsidR="004B5D04" w:rsidRDefault="004B5D04" w:rsidP="004B5D04">
      <w:pPr>
        <w:pStyle w:val="ListParagraph"/>
        <w:numPr>
          <w:ilvl w:val="2"/>
          <w:numId w:val="3"/>
        </w:numPr>
        <w:tabs>
          <w:tab w:val="left" w:pos="999"/>
          <w:tab w:val="left" w:pos="1000"/>
        </w:tabs>
        <w:spacing w:before="75"/>
        <w:rPr>
          <w:sz w:val="20"/>
        </w:rPr>
      </w:pPr>
      <w:r>
        <w:rPr>
          <w:sz w:val="20"/>
        </w:rPr>
        <w:lastRenderedPageBreak/>
        <w:t>Section 03 30 00 - Cast-in-Place</w:t>
      </w:r>
      <w:r>
        <w:rPr>
          <w:spacing w:val="-38"/>
          <w:sz w:val="20"/>
        </w:rPr>
        <w:t xml:space="preserve"> </w:t>
      </w:r>
      <w:r>
        <w:rPr>
          <w:sz w:val="20"/>
        </w:rPr>
        <w:t>Concrete.</w:t>
      </w:r>
    </w:p>
    <w:p w14:paraId="04A0C517" w14:textId="77777777" w:rsidR="004B5D04" w:rsidRDefault="004B5D04" w:rsidP="004B5D04">
      <w:pPr>
        <w:pStyle w:val="ListParagraph"/>
        <w:numPr>
          <w:ilvl w:val="2"/>
          <w:numId w:val="3"/>
        </w:numPr>
        <w:tabs>
          <w:tab w:val="left" w:pos="999"/>
          <w:tab w:val="left" w:pos="1000"/>
        </w:tabs>
        <w:spacing w:before="78"/>
        <w:rPr>
          <w:sz w:val="20"/>
        </w:rPr>
      </w:pPr>
      <w:r>
        <w:rPr>
          <w:sz w:val="20"/>
        </w:rPr>
        <w:t>Section 03 351 1</w:t>
      </w:r>
      <w:r>
        <w:rPr>
          <w:spacing w:val="-40"/>
          <w:sz w:val="20"/>
        </w:rPr>
        <w:t xml:space="preserve"> </w:t>
      </w:r>
      <w:r>
        <w:rPr>
          <w:sz w:val="20"/>
        </w:rPr>
        <w:t>- Concrete Floor Finishes.</w:t>
      </w:r>
    </w:p>
    <w:p w14:paraId="26B5BA34" w14:textId="77777777" w:rsidR="004B5D04" w:rsidRDefault="004B5D04" w:rsidP="004B5D04">
      <w:pPr>
        <w:pStyle w:val="ListParagraph"/>
        <w:numPr>
          <w:ilvl w:val="2"/>
          <w:numId w:val="3"/>
        </w:numPr>
        <w:tabs>
          <w:tab w:val="left" w:pos="999"/>
          <w:tab w:val="left" w:pos="1000"/>
        </w:tabs>
        <w:spacing w:before="78"/>
        <w:rPr>
          <w:sz w:val="20"/>
        </w:rPr>
      </w:pPr>
      <w:r>
        <w:rPr>
          <w:sz w:val="20"/>
        </w:rPr>
        <w:t>Section 04 20 00 - Unit</w:t>
      </w:r>
      <w:r>
        <w:rPr>
          <w:spacing w:val="-37"/>
          <w:sz w:val="20"/>
        </w:rPr>
        <w:t xml:space="preserve"> </w:t>
      </w:r>
      <w:r>
        <w:rPr>
          <w:sz w:val="20"/>
        </w:rPr>
        <w:t>Masonry.</w:t>
      </w:r>
    </w:p>
    <w:p w14:paraId="24B5353C" w14:textId="77777777" w:rsidR="004B5D04" w:rsidRDefault="004B5D04" w:rsidP="004B5D04">
      <w:pPr>
        <w:pStyle w:val="ListParagraph"/>
        <w:numPr>
          <w:ilvl w:val="2"/>
          <w:numId w:val="3"/>
        </w:numPr>
        <w:tabs>
          <w:tab w:val="left" w:pos="999"/>
          <w:tab w:val="left" w:pos="1000"/>
        </w:tabs>
        <w:spacing w:before="75"/>
        <w:rPr>
          <w:sz w:val="20"/>
        </w:rPr>
      </w:pPr>
      <w:r>
        <w:rPr>
          <w:sz w:val="20"/>
        </w:rPr>
        <w:t>Section 05 50 00 - Metal</w:t>
      </w:r>
      <w:r>
        <w:rPr>
          <w:spacing w:val="-37"/>
          <w:sz w:val="20"/>
        </w:rPr>
        <w:t xml:space="preserve"> </w:t>
      </w:r>
      <w:r>
        <w:rPr>
          <w:sz w:val="20"/>
        </w:rPr>
        <w:t>Fabrications.</w:t>
      </w:r>
    </w:p>
    <w:p w14:paraId="56C7F831"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06</w:t>
      </w:r>
      <w:r>
        <w:rPr>
          <w:spacing w:val="-9"/>
          <w:sz w:val="20"/>
        </w:rPr>
        <w:t xml:space="preserve"> </w:t>
      </w:r>
      <w:r>
        <w:rPr>
          <w:sz w:val="20"/>
        </w:rPr>
        <w:t>10 00</w:t>
      </w:r>
      <w:r>
        <w:rPr>
          <w:spacing w:val="-9"/>
          <w:sz w:val="20"/>
        </w:rPr>
        <w:t xml:space="preserve"> </w:t>
      </w:r>
      <w:r>
        <w:rPr>
          <w:sz w:val="20"/>
        </w:rPr>
        <w:t>-</w:t>
      </w:r>
      <w:r>
        <w:rPr>
          <w:spacing w:val="-8"/>
          <w:sz w:val="20"/>
        </w:rPr>
        <w:t xml:space="preserve"> </w:t>
      </w:r>
      <w:r>
        <w:rPr>
          <w:sz w:val="20"/>
        </w:rPr>
        <w:t>Rough</w:t>
      </w:r>
      <w:r>
        <w:rPr>
          <w:spacing w:val="-9"/>
          <w:sz w:val="20"/>
        </w:rPr>
        <w:t xml:space="preserve"> </w:t>
      </w:r>
      <w:r>
        <w:rPr>
          <w:sz w:val="20"/>
        </w:rPr>
        <w:t>Carpentry.</w:t>
      </w:r>
    </w:p>
    <w:p w14:paraId="50894EE2" w14:textId="77777777" w:rsidR="004B5D04" w:rsidRDefault="004B5D04" w:rsidP="004B5D04">
      <w:pPr>
        <w:pStyle w:val="ListParagraph"/>
        <w:numPr>
          <w:ilvl w:val="2"/>
          <w:numId w:val="3"/>
        </w:numPr>
        <w:tabs>
          <w:tab w:val="left" w:pos="999"/>
          <w:tab w:val="left" w:pos="1000"/>
        </w:tabs>
        <w:spacing w:before="78"/>
        <w:rPr>
          <w:sz w:val="20"/>
        </w:rPr>
      </w:pPr>
      <w:r>
        <w:rPr>
          <w:sz w:val="20"/>
        </w:rPr>
        <w:t>Section 06 17 53 - Shop-Fabricated Wood</w:t>
      </w:r>
      <w:r>
        <w:rPr>
          <w:spacing w:val="-29"/>
          <w:sz w:val="20"/>
        </w:rPr>
        <w:t xml:space="preserve"> </w:t>
      </w:r>
      <w:r>
        <w:rPr>
          <w:sz w:val="20"/>
        </w:rPr>
        <w:t>Trusses.</w:t>
      </w:r>
    </w:p>
    <w:p w14:paraId="3EA42133" w14:textId="77777777" w:rsidR="004B5D04" w:rsidRDefault="004B5D04" w:rsidP="004B5D04">
      <w:pPr>
        <w:pStyle w:val="ListParagraph"/>
        <w:numPr>
          <w:ilvl w:val="2"/>
          <w:numId w:val="3"/>
        </w:numPr>
        <w:tabs>
          <w:tab w:val="left" w:pos="999"/>
          <w:tab w:val="left" w:pos="1000"/>
        </w:tabs>
        <w:spacing w:before="75"/>
        <w:rPr>
          <w:sz w:val="20"/>
        </w:rPr>
      </w:pPr>
      <w:r>
        <w:rPr>
          <w:sz w:val="20"/>
        </w:rPr>
        <w:t>Section 06 20 00 - Finish</w:t>
      </w:r>
      <w:r>
        <w:rPr>
          <w:spacing w:val="-40"/>
          <w:sz w:val="20"/>
        </w:rPr>
        <w:t xml:space="preserve"> </w:t>
      </w:r>
      <w:r>
        <w:rPr>
          <w:sz w:val="20"/>
        </w:rPr>
        <w:t>Carpentry.</w:t>
      </w:r>
    </w:p>
    <w:p w14:paraId="399A66FD" w14:textId="77777777" w:rsidR="004B5D04" w:rsidRDefault="004B5D04" w:rsidP="004B5D04">
      <w:pPr>
        <w:pStyle w:val="ListParagraph"/>
        <w:numPr>
          <w:ilvl w:val="2"/>
          <w:numId w:val="3"/>
        </w:numPr>
        <w:tabs>
          <w:tab w:val="left" w:pos="999"/>
          <w:tab w:val="left" w:pos="1000"/>
        </w:tabs>
        <w:spacing w:before="78"/>
        <w:rPr>
          <w:sz w:val="20"/>
        </w:rPr>
      </w:pPr>
      <w:r>
        <w:rPr>
          <w:sz w:val="20"/>
        </w:rPr>
        <w:t>Section 07 21 00 - Thermal</w:t>
      </w:r>
      <w:r>
        <w:rPr>
          <w:spacing w:val="-33"/>
          <w:sz w:val="20"/>
        </w:rPr>
        <w:t xml:space="preserve"> </w:t>
      </w:r>
      <w:r>
        <w:rPr>
          <w:sz w:val="20"/>
        </w:rPr>
        <w:t>Insulation.</w:t>
      </w:r>
    </w:p>
    <w:p w14:paraId="736DB9FE"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07</w:t>
      </w:r>
      <w:r>
        <w:rPr>
          <w:spacing w:val="-9"/>
          <w:sz w:val="20"/>
        </w:rPr>
        <w:t xml:space="preserve"> </w:t>
      </w:r>
      <w:r>
        <w:rPr>
          <w:sz w:val="20"/>
        </w:rPr>
        <w:t>21 26</w:t>
      </w:r>
      <w:r>
        <w:rPr>
          <w:spacing w:val="-10"/>
          <w:sz w:val="20"/>
        </w:rPr>
        <w:t xml:space="preserve"> </w:t>
      </w:r>
      <w:r>
        <w:rPr>
          <w:sz w:val="20"/>
        </w:rPr>
        <w:t>-</w:t>
      </w:r>
      <w:r>
        <w:rPr>
          <w:spacing w:val="-8"/>
          <w:sz w:val="20"/>
        </w:rPr>
        <w:t xml:space="preserve"> </w:t>
      </w:r>
      <w:r>
        <w:rPr>
          <w:sz w:val="20"/>
        </w:rPr>
        <w:t>Blown</w:t>
      </w:r>
      <w:r>
        <w:rPr>
          <w:spacing w:val="-9"/>
          <w:sz w:val="20"/>
        </w:rPr>
        <w:t xml:space="preserve"> </w:t>
      </w:r>
      <w:r>
        <w:rPr>
          <w:sz w:val="20"/>
        </w:rPr>
        <w:t>Insulation.</w:t>
      </w:r>
    </w:p>
    <w:p w14:paraId="53854D6B" w14:textId="77777777" w:rsidR="004B5D04" w:rsidRDefault="004B5D04" w:rsidP="004B5D04">
      <w:pPr>
        <w:pStyle w:val="ListParagraph"/>
        <w:numPr>
          <w:ilvl w:val="2"/>
          <w:numId w:val="3"/>
        </w:numPr>
        <w:tabs>
          <w:tab w:val="left" w:pos="1000"/>
        </w:tabs>
        <w:spacing w:before="75"/>
        <w:rPr>
          <w:sz w:val="20"/>
        </w:rPr>
      </w:pPr>
      <w:r>
        <w:rPr>
          <w:sz w:val="20"/>
        </w:rPr>
        <w:t>Section 07 46 23 - Engineered Wood</w:t>
      </w:r>
      <w:r>
        <w:rPr>
          <w:spacing w:val="-39"/>
          <w:sz w:val="20"/>
        </w:rPr>
        <w:t xml:space="preserve"> </w:t>
      </w:r>
      <w:r>
        <w:rPr>
          <w:sz w:val="20"/>
        </w:rPr>
        <w:t>Siding.</w:t>
      </w:r>
    </w:p>
    <w:p w14:paraId="3BF7DD5C"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6"/>
          <w:sz w:val="20"/>
        </w:rPr>
        <w:t xml:space="preserve"> </w:t>
      </w:r>
      <w:r>
        <w:rPr>
          <w:sz w:val="20"/>
        </w:rPr>
        <w:t>08</w:t>
      </w:r>
      <w:r>
        <w:rPr>
          <w:spacing w:val="-6"/>
          <w:sz w:val="20"/>
        </w:rPr>
        <w:t xml:space="preserve"> </w:t>
      </w:r>
      <w:r>
        <w:rPr>
          <w:sz w:val="20"/>
        </w:rPr>
        <w:t>11 13</w:t>
      </w:r>
      <w:r>
        <w:rPr>
          <w:spacing w:val="-7"/>
          <w:sz w:val="20"/>
        </w:rPr>
        <w:t xml:space="preserve"> </w:t>
      </w:r>
      <w:r>
        <w:rPr>
          <w:sz w:val="20"/>
        </w:rPr>
        <w:t>-</w:t>
      </w:r>
      <w:r>
        <w:rPr>
          <w:spacing w:val="-5"/>
          <w:sz w:val="20"/>
        </w:rPr>
        <w:t xml:space="preserve"> </w:t>
      </w:r>
      <w:r>
        <w:rPr>
          <w:sz w:val="20"/>
        </w:rPr>
        <w:t>Hollow</w:t>
      </w:r>
      <w:r>
        <w:rPr>
          <w:spacing w:val="-8"/>
          <w:sz w:val="20"/>
        </w:rPr>
        <w:t xml:space="preserve"> </w:t>
      </w:r>
      <w:r>
        <w:rPr>
          <w:sz w:val="20"/>
        </w:rPr>
        <w:t>Metal</w:t>
      </w:r>
      <w:r>
        <w:rPr>
          <w:spacing w:val="-6"/>
          <w:sz w:val="20"/>
        </w:rPr>
        <w:t xml:space="preserve"> </w:t>
      </w:r>
      <w:r>
        <w:rPr>
          <w:sz w:val="20"/>
        </w:rPr>
        <w:t>Doors</w:t>
      </w:r>
      <w:r>
        <w:rPr>
          <w:spacing w:val="-5"/>
          <w:sz w:val="20"/>
        </w:rPr>
        <w:t xml:space="preserve"> </w:t>
      </w:r>
      <w:r>
        <w:rPr>
          <w:sz w:val="20"/>
        </w:rPr>
        <w:t>and</w:t>
      </w:r>
      <w:r>
        <w:rPr>
          <w:spacing w:val="-7"/>
          <w:sz w:val="20"/>
        </w:rPr>
        <w:t xml:space="preserve"> </w:t>
      </w:r>
      <w:r>
        <w:rPr>
          <w:sz w:val="20"/>
        </w:rPr>
        <w:t>Frames.</w:t>
      </w:r>
    </w:p>
    <w:p w14:paraId="2EF3E3F2"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12 13 - Hollow Metal</w:t>
      </w:r>
      <w:r>
        <w:rPr>
          <w:spacing w:val="-37"/>
          <w:sz w:val="20"/>
        </w:rPr>
        <w:t xml:space="preserve"> </w:t>
      </w:r>
      <w:r>
        <w:rPr>
          <w:sz w:val="20"/>
        </w:rPr>
        <w:t>Frames.</w:t>
      </w:r>
    </w:p>
    <w:p w14:paraId="5D7C865E" w14:textId="77777777" w:rsidR="004B5D04" w:rsidRDefault="004B5D04" w:rsidP="004B5D04">
      <w:pPr>
        <w:pStyle w:val="ListParagraph"/>
        <w:numPr>
          <w:ilvl w:val="2"/>
          <w:numId w:val="3"/>
        </w:numPr>
        <w:tabs>
          <w:tab w:val="left" w:pos="999"/>
          <w:tab w:val="left" w:pos="1000"/>
        </w:tabs>
        <w:spacing w:before="75"/>
        <w:rPr>
          <w:sz w:val="20"/>
        </w:rPr>
      </w:pPr>
      <w:r>
        <w:rPr>
          <w:sz w:val="20"/>
        </w:rPr>
        <w:t>Section 08 14 18 - Flush Wood</w:t>
      </w:r>
      <w:r>
        <w:rPr>
          <w:spacing w:val="-21"/>
          <w:sz w:val="20"/>
        </w:rPr>
        <w:t xml:space="preserve"> </w:t>
      </w:r>
      <w:r>
        <w:rPr>
          <w:sz w:val="20"/>
        </w:rPr>
        <w:t>Doors.</w:t>
      </w:r>
    </w:p>
    <w:p w14:paraId="0D3B9A9E"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41 13 - Aluminum-Framed</w:t>
      </w:r>
      <w:r>
        <w:rPr>
          <w:spacing w:val="-31"/>
          <w:sz w:val="20"/>
        </w:rPr>
        <w:t xml:space="preserve"> </w:t>
      </w:r>
      <w:r>
        <w:rPr>
          <w:sz w:val="20"/>
        </w:rPr>
        <w:t>Storefronts.</w:t>
      </w:r>
    </w:p>
    <w:p w14:paraId="42A76A67" w14:textId="77777777" w:rsidR="004B5D04" w:rsidRDefault="004B5D04" w:rsidP="004B5D04">
      <w:pPr>
        <w:pStyle w:val="ListParagraph"/>
        <w:numPr>
          <w:ilvl w:val="2"/>
          <w:numId w:val="3"/>
        </w:numPr>
        <w:tabs>
          <w:tab w:val="left" w:pos="999"/>
          <w:tab w:val="left" w:pos="1000"/>
        </w:tabs>
        <w:spacing w:before="78"/>
        <w:rPr>
          <w:sz w:val="20"/>
        </w:rPr>
      </w:pPr>
      <w:r>
        <w:rPr>
          <w:sz w:val="20"/>
        </w:rPr>
        <w:t>Section 08 54 00 - Composite</w:t>
      </w:r>
      <w:r>
        <w:rPr>
          <w:spacing w:val="-24"/>
          <w:sz w:val="20"/>
        </w:rPr>
        <w:t xml:space="preserve"> </w:t>
      </w:r>
      <w:r>
        <w:rPr>
          <w:sz w:val="20"/>
        </w:rPr>
        <w:t>Windows.</w:t>
      </w:r>
    </w:p>
    <w:p w14:paraId="2BA9C471" w14:textId="77777777" w:rsidR="004B5D04" w:rsidRDefault="004B5D04" w:rsidP="004B5D04">
      <w:pPr>
        <w:pStyle w:val="ListParagraph"/>
        <w:numPr>
          <w:ilvl w:val="2"/>
          <w:numId w:val="3"/>
        </w:numPr>
        <w:tabs>
          <w:tab w:val="left" w:pos="999"/>
          <w:tab w:val="left" w:pos="1000"/>
        </w:tabs>
        <w:spacing w:before="75"/>
        <w:rPr>
          <w:sz w:val="20"/>
        </w:rPr>
      </w:pPr>
      <w:r>
        <w:rPr>
          <w:sz w:val="20"/>
        </w:rPr>
        <w:t>Section 09 21 16 - Gypsum Board</w:t>
      </w:r>
      <w:r>
        <w:rPr>
          <w:spacing w:val="-36"/>
          <w:sz w:val="20"/>
        </w:rPr>
        <w:t xml:space="preserve"> </w:t>
      </w:r>
      <w:r>
        <w:rPr>
          <w:sz w:val="20"/>
        </w:rPr>
        <w:t>Assemblies.</w:t>
      </w:r>
    </w:p>
    <w:p w14:paraId="2AE1E06B" w14:textId="77777777" w:rsidR="004B5D04" w:rsidRDefault="004B5D04" w:rsidP="004B5D04">
      <w:pPr>
        <w:pStyle w:val="ListParagraph"/>
        <w:numPr>
          <w:ilvl w:val="2"/>
          <w:numId w:val="3"/>
        </w:numPr>
        <w:tabs>
          <w:tab w:val="left" w:pos="999"/>
          <w:tab w:val="left" w:pos="1000"/>
        </w:tabs>
        <w:spacing w:before="78"/>
        <w:rPr>
          <w:sz w:val="20"/>
        </w:rPr>
      </w:pPr>
      <w:r>
        <w:rPr>
          <w:sz w:val="20"/>
        </w:rPr>
        <w:t>Section 09 51 00 - Acoustical</w:t>
      </w:r>
      <w:r>
        <w:rPr>
          <w:spacing w:val="-38"/>
          <w:sz w:val="20"/>
        </w:rPr>
        <w:t xml:space="preserve"> </w:t>
      </w:r>
      <w:r>
        <w:rPr>
          <w:sz w:val="20"/>
        </w:rPr>
        <w:t>Ceilings.</w:t>
      </w:r>
    </w:p>
    <w:p w14:paraId="366B39A5" w14:textId="77777777" w:rsidR="004B5D04" w:rsidRDefault="004B5D04" w:rsidP="004B5D04">
      <w:pPr>
        <w:pStyle w:val="ListParagraph"/>
        <w:numPr>
          <w:ilvl w:val="2"/>
          <w:numId w:val="3"/>
        </w:numPr>
        <w:tabs>
          <w:tab w:val="left" w:pos="999"/>
          <w:tab w:val="left" w:pos="1000"/>
        </w:tabs>
        <w:spacing w:before="78"/>
        <w:rPr>
          <w:sz w:val="20"/>
        </w:rPr>
      </w:pPr>
      <w:r>
        <w:rPr>
          <w:sz w:val="20"/>
        </w:rPr>
        <w:t>Section</w:t>
      </w:r>
      <w:r>
        <w:rPr>
          <w:spacing w:val="-9"/>
          <w:sz w:val="20"/>
        </w:rPr>
        <w:t xml:space="preserve"> </w:t>
      </w:r>
      <w:r>
        <w:rPr>
          <w:sz w:val="20"/>
        </w:rPr>
        <w:t>09</w:t>
      </w:r>
      <w:r>
        <w:rPr>
          <w:spacing w:val="-9"/>
          <w:sz w:val="20"/>
        </w:rPr>
        <w:t xml:space="preserve"> </w:t>
      </w:r>
      <w:r>
        <w:rPr>
          <w:sz w:val="20"/>
        </w:rPr>
        <w:t>65 00</w:t>
      </w:r>
      <w:r>
        <w:rPr>
          <w:spacing w:val="-10"/>
          <w:sz w:val="20"/>
        </w:rPr>
        <w:t xml:space="preserve"> </w:t>
      </w:r>
      <w:r>
        <w:rPr>
          <w:sz w:val="20"/>
        </w:rPr>
        <w:t>-</w:t>
      </w:r>
      <w:r>
        <w:rPr>
          <w:spacing w:val="-8"/>
          <w:sz w:val="20"/>
        </w:rPr>
        <w:t xml:space="preserve"> </w:t>
      </w:r>
      <w:r>
        <w:rPr>
          <w:sz w:val="20"/>
        </w:rPr>
        <w:t>Resilient</w:t>
      </w:r>
      <w:r>
        <w:rPr>
          <w:spacing w:val="-9"/>
          <w:sz w:val="20"/>
        </w:rPr>
        <w:t xml:space="preserve"> </w:t>
      </w:r>
      <w:r>
        <w:rPr>
          <w:sz w:val="20"/>
        </w:rPr>
        <w:t>Flooring.</w:t>
      </w:r>
    </w:p>
    <w:p w14:paraId="4A8F4170" w14:textId="77777777" w:rsidR="004B5D04" w:rsidRDefault="004B5D04" w:rsidP="004B5D04">
      <w:pPr>
        <w:pStyle w:val="ListParagraph"/>
        <w:numPr>
          <w:ilvl w:val="2"/>
          <w:numId w:val="3"/>
        </w:numPr>
        <w:tabs>
          <w:tab w:val="left" w:pos="999"/>
          <w:tab w:val="left" w:pos="1000"/>
        </w:tabs>
        <w:spacing w:before="75"/>
        <w:rPr>
          <w:sz w:val="20"/>
        </w:rPr>
      </w:pPr>
      <w:r>
        <w:rPr>
          <w:sz w:val="20"/>
        </w:rPr>
        <w:t>Section 09 68 13 - Tile</w:t>
      </w:r>
      <w:r>
        <w:rPr>
          <w:spacing w:val="-34"/>
          <w:sz w:val="20"/>
        </w:rPr>
        <w:t xml:space="preserve"> </w:t>
      </w:r>
      <w:r>
        <w:rPr>
          <w:sz w:val="20"/>
        </w:rPr>
        <w:t>Carpeting.</w:t>
      </w:r>
    </w:p>
    <w:p w14:paraId="74CE3F00" w14:textId="77777777" w:rsidR="004B5D04" w:rsidRDefault="004B5D04" w:rsidP="004B5D04">
      <w:pPr>
        <w:pStyle w:val="ListParagraph"/>
        <w:numPr>
          <w:ilvl w:val="2"/>
          <w:numId w:val="3"/>
        </w:numPr>
        <w:tabs>
          <w:tab w:val="left" w:pos="1000"/>
        </w:tabs>
        <w:spacing w:before="78"/>
        <w:rPr>
          <w:sz w:val="20"/>
        </w:rPr>
      </w:pPr>
      <w:r>
        <w:rPr>
          <w:sz w:val="20"/>
        </w:rPr>
        <w:t>Section</w:t>
      </w:r>
      <w:r>
        <w:rPr>
          <w:spacing w:val="-8"/>
          <w:sz w:val="20"/>
        </w:rPr>
        <w:t xml:space="preserve"> </w:t>
      </w:r>
      <w:r>
        <w:rPr>
          <w:sz w:val="20"/>
        </w:rPr>
        <w:t>09</w:t>
      </w:r>
      <w:r>
        <w:rPr>
          <w:spacing w:val="-8"/>
          <w:sz w:val="20"/>
        </w:rPr>
        <w:t xml:space="preserve"> </w:t>
      </w:r>
      <w:r>
        <w:rPr>
          <w:sz w:val="20"/>
        </w:rPr>
        <w:t>90 00</w:t>
      </w:r>
      <w:r>
        <w:rPr>
          <w:spacing w:val="-9"/>
          <w:sz w:val="20"/>
        </w:rPr>
        <w:t xml:space="preserve"> </w:t>
      </w:r>
      <w:r>
        <w:rPr>
          <w:sz w:val="20"/>
        </w:rPr>
        <w:t>-</w:t>
      </w:r>
      <w:r>
        <w:rPr>
          <w:spacing w:val="-7"/>
          <w:sz w:val="20"/>
        </w:rPr>
        <w:t xml:space="preserve"> </w:t>
      </w:r>
      <w:r>
        <w:rPr>
          <w:sz w:val="20"/>
        </w:rPr>
        <w:t>Painting</w:t>
      </w:r>
      <w:r>
        <w:rPr>
          <w:spacing w:val="-9"/>
          <w:sz w:val="20"/>
        </w:rPr>
        <w:t xml:space="preserve"> </w:t>
      </w:r>
      <w:r>
        <w:rPr>
          <w:sz w:val="20"/>
        </w:rPr>
        <w:t>and</w:t>
      </w:r>
      <w:r>
        <w:rPr>
          <w:spacing w:val="-8"/>
          <w:sz w:val="20"/>
        </w:rPr>
        <w:t xml:space="preserve"> </w:t>
      </w:r>
      <w:r>
        <w:rPr>
          <w:sz w:val="20"/>
        </w:rPr>
        <w:t>Coating.</w:t>
      </w:r>
    </w:p>
    <w:p w14:paraId="2753D09F" w14:textId="77777777" w:rsidR="004B5D04" w:rsidRDefault="004B5D04" w:rsidP="004B5D04">
      <w:pPr>
        <w:pStyle w:val="ListParagraph"/>
        <w:numPr>
          <w:ilvl w:val="2"/>
          <w:numId w:val="3"/>
        </w:numPr>
        <w:tabs>
          <w:tab w:val="left" w:pos="999"/>
          <w:tab w:val="left" w:pos="1000"/>
        </w:tabs>
        <w:spacing w:before="78"/>
        <w:rPr>
          <w:sz w:val="20"/>
        </w:rPr>
      </w:pPr>
      <w:r>
        <w:rPr>
          <w:sz w:val="20"/>
        </w:rPr>
        <w:t>Section 12 24 00 - Window</w:t>
      </w:r>
      <w:r>
        <w:rPr>
          <w:spacing w:val="-26"/>
          <w:sz w:val="20"/>
        </w:rPr>
        <w:t xml:space="preserve"> </w:t>
      </w:r>
      <w:r>
        <w:rPr>
          <w:sz w:val="20"/>
        </w:rPr>
        <w:t>Shades.</w:t>
      </w:r>
    </w:p>
    <w:p w14:paraId="64B04BC1" w14:textId="77777777" w:rsidR="004B5D04" w:rsidRDefault="004B5D04" w:rsidP="004B5D04">
      <w:pPr>
        <w:pStyle w:val="ListParagraph"/>
        <w:tabs>
          <w:tab w:val="left" w:pos="999"/>
          <w:tab w:val="left" w:pos="1000"/>
        </w:tabs>
        <w:spacing w:before="78"/>
        <w:ind w:left="1410" w:firstLine="0"/>
        <w:rPr>
          <w:sz w:val="20"/>
        </w:rPr>
      </w:pPr>
    </w:p>
    <w:p w14:paraId="557733B6" w14:textId="77777777" w:rsidR="004B5D04" w:rsidRDefault="004B5D04" w:rsidP="004B5D04">
      <w:pPr>
        <w:pStyle w:val="Heading1"/>
        <w:numPr>
          <w:ilvl w:val="1"/>
          <w:numId w:val="3"/>
        </w:numPr>
        <w:tabs>
          <w:tab w:val="left" w:pos="630"/>
        </w:tabs>
      </w:pPr>
      <w:r>
        <w:t>REFERENCE</w:t>
      </w:r>
      <w:r>
        <w:rPr>
          <w:spacing w:val="-7"/>
        </w:rPr>
        <w:t xml:space="preserve"> </w:t>
      </w:r>
      <w:r>
        <w:rPr>
          <w:spacing w:val="-3"/>
        </w:rPr>
        <w:t>STANDARDS</w:t>
      </w:r>
    </w:p>
    <w:p w14:paraId="59079FB0" w14:textId="77777777" w:rsidR="004B5D04" w:rsidRPr="00667317" w:rsidRDefault="004B5D04" w:rsidP="004B5D04">
      <w:pPr>
        <w:pStyle w:val="ListParagraph"/>
        <w:numPr>
          <w:ilvl w:val="2"/>
          <w:numId w:val="3"/>
        </w:numPr>
        <w:tabs>
          <w:tab w:val="left" w:pos="999"/>
          <w:tab w:val="left" w:pos="1000"/>
        </w:tabs>
        <w:spacing w:before="78"/>
        <w:ind w:right="492"/>
        <w:rPr>
          <w:sz w:val="20"/>
        </w:rPr>
      </w:pPr>
      <w:r>
        <w:rPr>
          <w:sz w:val="20"/>
        </w:rPr>
        <w:t>See</w:t>
      </w:r>
      <w:r>
        <w:rPr>
          <w:spacing w:val="-5"/>
          <w:sz w:val="20"/>
        </w:rPr>
        <w:t xml:space="preserve"> </w:t>
      </w:r>
      <w:r>
        <w:rPr>
          <w:sz w:val="20"/>
        </w:rPr>
        <w:t>the B3 Guidelines,</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Specification</w:t>
      </w:r>
      <w:r>
        <w:rPr>
          <w:spacing w:val="-6"/>
          <w:sz w:val="20"/>
        </w:rPr>
        <w:t xml:space="preserve"> </w:t>
      </w:r>
      <w:r>
        <w:rPr>
          <w:sz w:val="20"/>
        </w:rPr>
        <w:t>Divisions</w:t>
      </w:r>
      <w:r>
        <w:rPr>
          <w:spacing w:val="-4"/>
          <w:sz w:val="20"/>
        </w:rPr>
        <w:t xml:space="preserve"> </w:t>
      </w:r>
      <w:r>
        <w:rPr>
          <w:sz w:val="20"/>
        </w:rPr>
        <w:t>01</w:t>
      </w:r>
      <w:r>
        <w:rPr>
          <w:spacing w:val="-5"/>
          <w:sz w:val="20"/>
        </w:rPr>
        <w:t xml:space="preserve"> </w:t>
      </w:r>
      <w:r>
        <w:rPr>
          <w:sz w:val="20"/>
        </w:rPr>
        <w:t>-</w:t>
      </w:r>
      <w:r>
        <w:rPr>
          <w:spacing w:val="-5"/>
          <w:sz w:val="20"/>
        </w:rPr>
        <w:t xml:space="preserve"> </w:t>
      </w:r>
      <w:r>
        <w:rPr>
          <w:sz w:val="20"/>
        </w:rPr>
        <w:t>33</w:t>
      </w:r>
      <w:r>
        <w:rPr>
          <w:spacing w:val="-6"/>
          <w:sz w:val="20"/>
        </w:rPr>
        <w:t xml:space="preserve"> </w:t>
      </w:r>
      <w:r>
        <w:rPr>
          <w:sz w:val="20"/>
        </w:rPr>
        <w:t>for</w:t>
      </w:r>
      <w:r>
        <w:rPr>
          <w:spacing w:val="-4"/>
          <w:sz w:val="20"/>
        </w:rPr>
        <w:t xml:space="preserve"> </w:t>
      </w:r>
      <w:r>
        <w:rPr>
          <w:sz w:val="20"/>
        </w:rPr>
        <w:t>specific</w:t>
      </w:r>
      <w:r>
        <w:rPr>
          <w:spacing w:val="-4"/>
          <w:sz w:val="20"/>
        </w:rPr>
        <w:t xml:space="preserve"> </w:t>
      </w:r>
      <w:r>
        <w:rPr>
          <w:sz w:val="20"/>
        </w:rPr>
        <w:t>reference standards</w:t>
      </w:r>
      <w:r>
        <w:rPr>
          <w:spacing w:val="-9"/>
          <w:sz w:val="20"/>
        </w:rPr>
        <w:t xml:space="preserve"> </w:t>
      </w:r>
      <w:r>
        <w:rPr>
          <w:sz w:val="20"/>
        </w:rPr>
        <w:t>related</w:t>
      </w:r>
      <w:r>
        <w:rPr>
          <w:spacing w:val="-10"/>
          <w:sz w:val="20"/>
        </w:rPr>
        <w:t xml:space="preserve"> </w:t>
      </w:r>
      <w:r>
        <w:rPr>
          <w:sz w:val="20"/>
        </w:rPr>
        <w:t>to</w:t>
      </w:r>
      <w:r>
        <w:rPr>
          <w:spacing w:val="-10"/>
          <w:sz w:val="20"/>
        </w:rPr>
        <w:t xml:space="preserve"> </w:t>
      </w:r>
      <w:r>
        <w:rPr>
          <w:sz w:val="20"/>
        </w:rPr>
        <w:t>these</w:t>
      </w:r>
      <w:r>
        <w:rPr>
          <w:spacing w:val="-11"/>
          <w:sz w:val="20"/>
        </w:rPr>
        <w:t xml:space="preserve"> </w:t>
      </w:r>
      <w:r>
        <w:rPr>
          <w:sz w:val="20"/>
        </w:rPr>
        <w:t>Sustainable</w:t>
      </w:r>
      <w:r>
        <w:rPr>
          <w:spacing w:val="-11"/>
          <w:sz w:val="20"/>
        </w:rPr>
        <w:t xml:space="preserve"> </w:t>
      </w:r>
      <w:r>
        <w:rPr>
          <w:sz w:val="20"/>
        </w:rPr>
        <w:t>Requirements.</w:t>
      </w:r>
    </w:p>
    <w:p w14:paraId="14860339" w14:textId="77777777" w:rsidR="004B5D04" w:rsidRDefault="004B5D04" w:rsidP="004B5D04">
      <w:pPr>
        <w:pStyle w:val="Heading1"/>
        <w:numPr>
          <w:ilvl w:val="1"/>
          <w:numId w:val="3"/>
        </w:numPr>
        <w:tabs>
          <w:tab w:val="left" w:pos="630"/>
        </w:tabs>
      </w:pPr>
      <w:r>
        <w:t>ADMINISTRATIVE</w:t>
      </w:r>
      <w:r>
        <w:rPr>
          <w:spacing w:val="-26"/>
        </w:rPr>
        <w:t xml:space="preserve"> </w:t>
      </w:r>
      <w:r>
        <w:t>REQUIREMENTS</w:t>
      </w:r>
    </w:p>
    <w:p w14:paraId="743664D7" w14:textId="77777777" w:rsidR="004B5D04" w:rsidRDefault="004B5D04" w:rsidP="004B5D04">
      <w:pPr>
        <w:pStyle w:val="ListParagraph"/>
        <w:numPr>
          <w:ilvl w:val="2"/>
          <w:numId w:val="3"/>
        </w:numPr>
        <w:tabs>
          <w:tab w:val="left" w:pos="999"/>
          <w:tab w:val="left" w:pos="1000"/>
        </w:tabs>
        <w:spacing w:before="81"/>
        <w:ind w:right="478"/>
        <w:rPr>
          <w:sz w:val="20"/>
        </w:rPr>
      </w:pPr>
      <w:r>
        <w:rPr>
          <w:sz w:val="20"/>
        </w:rPr>
        <w:t>The Contractor shall coordinate with the Owners energy professional during construction to provide</w:t>
      </w:r>
      <w:r>
        <w:rPr>
          <w:spacing w:val="-7"/>
          <w:sz w:val="20"/>
        </w:rPr>
        <w:t xml:space="preserve"> </w:t>
      </w:r>
      <w:r>
        <w:rPr>
          <w:sz w:val="20"/>
        </w:rPr>
        <w:t>access</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building</w:t>
      </w:r>
      <w:r>
        <w:rPr>
          <w:spacing w:val="-7"/>
          <w:sz w:val="20"/>
        </w:rPr>
        <w:t xml:space="preserve"> </w:t>
      </w:r>
      <w:r>
        <w:rPr>
          <w:sz w:val="20"/>
        </w:rPr>
        <w:t>and</w:t>
      </w:r>
      <w:r>
        <w:rPr>
          <w:spacing w:val="-7"/>
          <w:sz w:val="20"/>
        </w:rPr>
        <w:t xml:space="preserve"> </w:t>
      </w:r>
      <w:r>
        <w:rPr>
          <w:sz w:val="20"/>
        </w:rPr>
        <w:t>building</w:t>
      </w:r>
      <w:r>
        <w:rPr>
          <w:spacing w:val="-7"/>
          <w:sz w:val="20"/>
        </w:rPr>
        <w:t xml:space="preserve"> </w:t>
      </w:r>
      <w:r>
        <w:rPr>
          <w:sz w:val="20"/>
        </w:rPr>
        <w:t>systems</w:t>
      </w:r>
      <w:r>
        <w:rPr>
          <w:spacing w:val="-6"/>
          <w:sz w:val="20"/>
        </w:rPr>
        <w:t xml:space="preserve"> </w:t>
      </w:r>
      <w:r>
        <w:rPr>
          <w:sz w:val="20"/>
        </w:rPr>
        <w:t>relative</w:t>
      </w:r>
      <w:r>
        <w:rPr>
          <w:spacing w:val="-7"/>
          <w:sz w:val="20"/>
        </w:rPr>
        <w:t xml:space="preserve"> </w:t>
      </w:r>
      <w:r>
        <w:rPr>
          <w:sz w:val="20"/>
        </w:rPr>
        <w:t>to</w:t>
      </w:r>
      <w:r>
        <w:rPr>
          <w:spacing w:val="-8"/>
          <w:sz w:val="20"/>
        </w:rPr>
        <w:t xml:space="preserve"> </w:t>
      </w:r>
      <w:r>
        <w:rPr>
          <w:sz w:val="20"/>
        </w:rPr>
        <w:t>their</w:t>
      </w:r>
      <w:r>
        <w:rPr>
          <w:spacing w:val="-7"/>
          <w:sz w:val="20"/>
        </w:rPr>
        <w:t xml:space="preserve"> </w:t>
      </w:r>
      <w:r>
        <w:rPr>
          <w:sz w:val="20"/>
        </w:rPr>
        <w:t>work</w:t>
      </w:r>
      <w:r>
        <w:rPr>
          <w:spacing w:val="-3"/>
          <w:sz w:val="20"/>
        </w:rPr>
        <w:t xml:space="preserve"> </w:t>
      </w:r>
      <w:r>
        <w:rPr>
          <w:sz w:val="20"/>
        </w:rPr>
        <w:t>and</w:t>
      </w:r>
      <w:r>
        <w:rPr>
          <w:spacing w:val="-7"/>
          <w:sz w:val="20"/>
        </w:rPr>
        <w:t xml:space="preserve"> </w:t>
      </w:r>
      <w:r>
        <w:rPr>
          <w:sz w:val="20"/>
        </w:rPr>
        <w:t>shall</w:t>
      </w:r>
      <w:r>
        <w:rPr>
          <w:spacing w:val="-8"/>
          <w:sz w:val="20"/>
        </w:rPr>
        <w:t xml:space="preserve"> </w:t>
      </w:r>
      <w:r>
        <w:rPr>
          <w:sz w:val="20"/>
        </w:rPr>
        <w:t>complete checklists</w:t>
      </w:r>
      <w:r>
        <w:rPr>
          <w:spacing w:val="-5"/>
          <w:sz w:val="20"/>
        </w:rPr>
        <w:t xml:space="preserve"> </w:t>
      </w:r>
      <w:r>
        <w:rPr>
          <w:sz w:val="20"/>
        </w:rPr>
        <w:t>provided</w:t>
      </w:r>
      <w:r>
        <w:rPr>
          <w:spacing w:val="-6"/>
          <w:sz w:val="20"/>
        </w:rPr>
        <w:t xml:space="preserve"> </w:t>
      </w:r>
      <w:r>
        <w:rPr>
          <w:sz w:val="20"/>
        </w:rPr>
        <w:t>by</w:t>
      </w:r>
      <w:r>
        <w:rPr>
          <w:spacing w:val="-12"/>
          <w:sz w:val="20"/>
        </w:rPr>
        <w:t xml:space="preserve"> </w:t>
      </w:r>
      <w:r>
        <w:rPr>
          <w:sz w:val="20"/>
        </w:rPr>
        <w:t>this</w:t>
      </w:r>
      <w:r>
        <w:rPr>
          <w:spacing w:val="-5"/>
          <w:sz w:val="20"/>
        </w:rPr>
        <w:t xml:space="preserve"> </w:t>
      </w:r>
      <w:r>
        <w:rPr>
          <w:sz w:val="20"/>
        </w:rPr>
        <w:t>professional</w:t>
      </w:r>
      <w:r>
        <w:rPr>
          <w:spacing w:val="-7"/>
          <w:sz w:val="20"/>
        </w:rPr>
        <w:t xml:space="preserve"> </w:t>
      </w:r>
      <w:r>
        <w:rPr>
          <w:sz w:val="20"/>
        </w:rPr>
        <w:t>and</w:t>
      </w:r>
      <w:r>
        <w:rPr>
          <w:spacing w:val="-6"/>
          <w:sz w:val="20"/>
        </w:rPr>
        <w:t xml:space="preserve"> </w:t>
      </w:r>
      <w:r>
        <w:rPr>
          <w:sz w:val="20"/>
        </w:rPr>
        <w:t>as</w:t>
      </w:r>
      <w:r>
        <w:rPr>
          <w:spacing w:val="-5"/>
          <w:sz w:val="20"/>
        </w:rPr>
        <w:t xml:space="preserve"> </w:t>
      </w:r>
      <w:r>
        <w:rPr>
          <w:sz w:val="20"/>
        </w:rPr>
        <w:t>required</w:t>
      </w:r>
      <w:r>
        <w:rPr>
          <w:spacing w:val="-6"/>
          <w:sz w:val="20"/>
        </w:rPr>
        <w:t xml:space="preserve"> </w:t>
      </w:r>
      <w:r>
        <w:rPr>
          <w:sz w:val="20"/>
        </w:rPr>
        <w:t>by</w:t>
      </w:r>
      <w:r>
        <w:rPr>
          <w:spacing w:val="-12"/>
          <w:sz w:val="20"/>
        </w:rPr>
        <w:t xml:space="preserve"> </w:t>
      </w:r>
      <w:r>
        <w:rPr>
          <w:sz w:val="20"/>
        </w:rPr>
        <w:t>the</w:t>
      </w:r>
      <w:r>
        <w:rPr>
          <w:spacing w:val="-7"/>
          <w:sz w:val="20"/>
        </w:rPr>
        <w:t xml:space="preserve"> </w:t>
      </w:r>
      <w:r>
        <w:rPr>
          <w:sz w:val="20"/>
        </w:rPr>
        <w:t>performance</w:t>
      </w:r>
      <w:r>
        <w:rPr>
          <w:spacing w:val="-7"/>
          <w:sz w:val="20"/>
        </w:rPr>
        <w:t xml:space="preserve"> </w:t>
      </w:r>
      <w:r>
        <w:rPr>
          <w:sz w:val="20"/>
        </w:rPr>
        <w:t>requirements.</w:t>
      </w:r>
    </w:p>
    <w:p w14:paraId="65C782B7" w14:textId="77777777" w:rsidR="004B5D04" w:rsidRDefault="004B5D04" w:rsidP="004B5D04">
      <w:pPr>
        <w:pStyle w:val="ListParagraph"/>
        <w:numPr>
          <w:ilvl w:val="2"/>
          <w:numId w:val="3"/>
        </w:numPr>
        <w:tabs>
          <w:tab w:val="left" w:pos="999"/>
          <w:tab w:val="left" w:pos="1000"/>
        </w:tabs>
        <w:spacing w:before="75"/>
        <w:ind w:right="536"/>
        <w:rPr>
          <w:sz w:val="20"/>
        </w:rPr>
      </w:pPr>
      <w:r>
        <w:rPr>
          <w:sz w:val="20"/>
        </w:rPr>
        <w:t>The Contractor shall correct work that fails to meet the performance requirements as determined from testing and inspections by the Owners Commissioning Agent. The cost of additional</w:t>
      </w:r>
      <w:r>
        <w:rPr>
          <w:spacing w:val="-9"/>
          <w:sz w:val="20"/>
        </w:rPr>
        <w:t xml:space="preserve"> </w:t>
      </w:r>
      <w:r>
        <w:rPr>
          <w:sz w:val="20"/>
        </w:rPr>
        <w:t>testing</w:t>
      </w:r>
      <w:r>
        <w:rPr>
          <w:spacing w:val="-9"/>
          <w:sz w:val="20"/>
        </w:rPr>
        <w:t xml:space="preserve"> </w:t>
      </w:r>
      <w:r>
        <w:rPr>
          <w:sz w:val="20"/>
        </w:rPr>
        <w:t>and</w:t>
      </w:r>
      <w:r>
        <w:rPr>
          <w:spacing w:val="-8"/>
          <w:sz w:val="20"/>
        </w:rPr>
        <w:t xml:space="preserve"> </w:t>
      </w:r>
      <w:r>
        <w:rPr>
          <w:sz w:val="20"/>
        </w:rPr>
        <w:t>inspections</w:t>
      </w:r>
      <w:r>
        <w:rPr>
          <w:spacing w:val="-7"/>
          <w:sz w:val="20"/>
        </w:rPr>
        <w:t xml:space="preserve"> </w:t>
      </w:r>
      <w:r>
        <w:rPr>
          <w:sz w:val="20"/>
        </w:rPr>
        <w:t>will</w:t>
      </w:r>
      <w:r>
        <w:rPr>
          <w:spacing w:val="-9"/>
          <w:sz w:val="20"/>
        </w:rPr>
        <w:t xml:space="preserve"> </w:t>
      </w:r>
      <w:r>
        <w:rPr>
          <w:sz w:val="20"/>
        </w:rPr>
        <w:t>be</w:t>
      </w:r>
      <w:r>
        <w:rPr>
          <w:spacing w:val="-9"/>
          <w:sz w:val="20"/>
        </w:rPr>
        <w:t xml:space="preserve"> </w:t>
      </w:r>
      <w:r>
        <w:rPr>
          <w:sz w:val="20"/>
        </w:rPr>
        <w:t>borne</w:t>
      </w:r>
      <w:r>
        <w:rPr>
          <w:spacing w:val="-8"/>
          <w:sz w:val="20"/>
        </w:rPr>
        <w:t xml:space="preserve"> </w:t>
      </w:r>
      <w:r>
        <w:rPr>
          <w:sz w:val="20"/>
        </w:rPr>
        <w:t>by</w:t>
      </w:r>
      <w:r>
        <w:rPr>
          <w:spacing w:val="-13"/>
          <w:sz w:val="20"/>
        </w:rPr>
        <w:t xml:space="preserve"> </w:t>
      </w:r>
      <w:r>
        <w:rPr>
          <w:sz w:val="20"/>
        </w:rPr>
        <w:t>the</w:t>
      </w:r>
      <w:r>
        <w:rPr>
          <w:spacing w:val="-9"/>
          <w:sz w:val="20"/>
        </w:rPr>
        <w:t xml:space="preserve"> </w:t>
      </w:r>
      <w:r>
        <w:rPr>
          <w:sz w:val="20"/>
        </w:rPr>
        <w:t>Contractor.</w:t>
      </w:r>
    </w:p>
    <w:p w14:paraId="31EE9500" w14:textId="77777777" w:rsidR="004B5D04" w:rsidRDefault="004B5D04" w:rsidP="004B5D04">
      <w:pPr>
        <w:pStyle w:val="Heading1"/>
        <w:numPr>
          <w:ilvl w:val="1"/>
          <w:numId w:val="3"/>
        </w:numPr>
        <w:tabs>
          <w:tab w:val="left" w:pos="630"/>
        </w:tabs>
      </w:pPr>
      <w:r>
        <w:t>BUILDING PRODUCT PERFORMANCE</w:t>
      </w:r>
      <w:r w:rsidRPr="00667317">
        <w:t xml:space="preserve"> </w:t>
      </w:r>
      <w:r>
        <w:t>REQUIREMENTS</w:t>
      </w:r>
    </w:p>
    <w:p w14:paraId="28D6F7C5" w14:textId="77777777" w:rsidR="004B5D04" w:rsidRDefault="004B5D04" w:rsidP="004B5D04">
      <w:pPr>
        <w:pStyle w:val="ListParagraph"/>
        <w:numPr>
          <w:ilvl w:val="2"/>
          <w:numId w:val="3"/>
        </w:numPr>
        <w:tabs>
          <w:tab w:val="left" w:pos="999"/>
          <w:tab w:val="left" w:pos="1000"/>
        </w:tabs>
        <w:spacing w:before="81"/>
        <w:ind w:right="107"/>
        <w:rPr>
          <w:sz w:val="20"/>
        </w:rPr>
      </w:pPr>
      <w:r w:rsidRPr="00A37290">
        <w:t>All materials</w:t>
      </w:r>
      <w:r>
        <w:t>, procedures, equipment and performance metrics</w:t>
      </w:r>
      <w:r w:rsidRPr="00A37290">
        <w:t xml:space="preserve"> are </w:t>
      </w:r>
      <w:r>
        <w:t xml:space="preserve">required </w:t>
      </w:r>
      <w:r w:rsidRPr="00A37290">
        <w:t>to meet the requirements outlined in specification section 01 18 13, Sustainable Design Requirements</w:t>
      </w:r>
      <w:r>
        <w:t xml:space="preserve"> and </w:t>
      </w:r>
      <w:r w:rsidRPr="00A37290">
        <w:t xml:space="preserve">the written requirements for </w:t>
      </w:r>
      <w:r>
        <w:t xml:space="preserve">the </w:t>
      </w:r>
      <w:r>
        <w:rPr>
          <w:sz w:val="20"/>
        </w:rPr>
        <w:t xml:space="preserve">State of Minnesota Sustainable Building Guidelines (version 3.2 r 01) at </w:t>
      </w:r>
      <w:hyperlink r:id="rId11" w:history="1">
        <w:r w:rsidRPr="002E0977">
          <w:rPr>
            <w:rStyle w:val="Hyperlink"/>
            <w:sz w:val="20"/>
          </w:rPr>
          <w:t>www.b3mn.org/guidelines/</w:t>
        </w:r>
      </w:hyperlink>
      <w:r>
        <w:rPr>
          <w:sz w:val="20"/>
        </w:rPr>
        <w:t>.</w:t>
      </w:r>
      <w:r w:rsidRPr="00BD25C4">
        <w:rPr>
          <w:sz w:val="20"/>
        </w:rPr>
        <w:t xml:space="preserve"> </w:t>
      </w:r>
    </w:p>
    <w:p w14:paraId="59EC0114" w14:textId="77777777" w:rsidR="004B5D04" w:rsidRDefault="004B5D04" w:rsidP="004B5D04">
      <w:pPr>
        <w:pStyle w:val="ListParagraph"/>
        <w:numPr>
          <w:ilvl w:val="2"/>
          <w:numId w:val="3"/>
        </w:numPr>
        <w:tabs>
          <w:tab w:val="left" w:pos="999"/>
          <w:tab w:val="left" w:pos="1000"/>
        </w:tabs>
        <w:spacing w:before="81"/>
        <w:ind w:right="107"/>
        <w:rPr>
          <w:sz w:val="20"/>
        </w:rPr>
      </w:pPr>
      <w:r>
        <w:rPr>
          <w:sz w:val="20"/>
        </w:rPr>
        <w:t>General</w:t>
      </w:r>
      <w:r w:rsidRPr="00BD25C4">
        <w:rPr>
          <w:sz w:val="20"/>
        </w:rPr>
        <w:t xml:space="preserve"> </w:t>
      </w:r>
      <w:r>
        <w:rPr>
          <w:sz w:val="20"/>
        </w:rPr>
        <w:t>categories</w:t>
      </w:r>
      <w:r w:rsidRPr="00BD25C4">
        <w:rPr>
          <w:sz w:val="20"/>
        </w:rPr>
        <w:t xml:space="preserve"> </w:t>
      </w:r>
      <w:r>
        <w:rPr>
          <w:sz w:val="20"/>
        </w:rPr>
        <w:t>of the State of Minnesota Sustainable Building Guidelines are:</w:t>
      </w:r>
    </w:p>
    <w:p w14:paraId="4DF2452A" w14:textId="77777777" w:rsidR="004B5D04" w:rsidRDefault="004B5D04" w:rsidP="004B5D04">
      <w:pPr>
        <w:pStyle w:val="ListParagraph"/>
        <w:numPr>
          <w:ilvl w:val="3"/>
          <w:numId w:val="3"/>
        </w:numPr>
        <w:ind w:firstLine="340"/>
        <w:rPr>
          <w:sz w:val="20"/>
        </w:rPr>
      </w:pPr>
      <w:r>
        <w:rPr>
          <w:sz w:val="20"/>
        </w:rPr>
        <w:t>P:  Performance</w:t>
      </w:r>
      <w:r>
        <w:rPr>
          <w:spacing w:val="-18"/>
          <w:sz w:val="20"/>
        </w:rPr>
        <w:t xml:space="preserve"> </w:t>
      </w:r>
      <w:r>
        <w:rPr>
          <w:sz w:val="20"/>
        </w:rPr>
        <w:t>Management</w:t>
      </w:r>
    </w:p>
    <w:p w14:paraId="6254417C" w14:textId="77777777" w:rsidR="004B5D04" w:rsidRDefault="004B5D04" w:rsidP="004B5D04">
      <w:pPr>
        <w:pStyle w:val="ListParagraph"/>
        <w:numPr>
          <w:ilvl w:val="3"/>
          <w:numId w:val="3"/>
        </w:numPr>
        <w:ind w:firstLine="340"/>
        <w:rPr>
          <w:sz w:val="20"/>
        </w:rPr>
      </w:pPr>
      <w:r>
        <w:rPr>
          <w:sz w:val="20"/>
        </w:rPr>
        <w:t>S:  Site and</w:t>
      </w:r>
      <w:r>
        <w:rPr>
          <w:spacing w:val="-8"/>
          <w:sz w:val="20"/>
        </w:rPr>
        <w:t xml:space="preserve"> </w:t>
      </w:r>
      <w:r>
        <w:rPr>
          <w:sz w:val="20"/>
        </w:rPr>
        <w:t>Water</w:t>
      </w:r>
    </w:p>
    <w:p w14:paraId="55611B18" w14:textId="77777777" w:rsidR="004B5D04" w:rsidRDefault="004B5D04" w:rsidP="004B5D04">
      <w:pPr>
        <w:pStyle w:val="ListParagraph"/>
        <w:numPr>
          <w:ilvl w:val="3"/>
          <w:numId w:val="3"/>
        </w:numPr>
        <w:spacing w:before="9"/>
        <w:ind w:firstLine="340"/>
        <w:rPr>
          <w:sz w:val="20"/>
        </w:rPr>
      </w:pPr>
      <w:r>
        <w:rPr>
          <w:sz w:val="20"/>
        </w:rPr>
        <w:t>E:  Energy and</w:t>
      </w:r>
      <w:r>
        <w:rPr>
          <w:spacing w:val="-29"/>
          <w:sz w:val="20"/>
        </w:rPr>
        <w:t xml:space="preserve"> </w:t>
      </w:r>
      <w:r>
        <w:rPr>
          <w:sz w:val="20"/>
        </w:rPr>
        <w:t>Atmosphere</w:t>
      </w:r>
    </w:p>
    <w:p w14:paraId="09595AE3" w14:textId="77777777" w:rsidR="004B5D04" w:rsidRDefault="004B5D04" w:rsidP="004B5D04">
      <w:pPr>
        <w:pStyle w:val="ListParagraph"/>
        <w:numPr>
          <w:ilvl w:val="3"/>
          <w:numId w:val="3"/>
        </w:numPr>
        <w:ind w:firstLine="340"/>
        <w:rPr>
          <w:sz w:val="20"/>
        </w:rPr>
      </w:pPr>
      <w:r>
        <w:rPr>
          <w:sz w:val="20"/>
        </w:rPr>
        <w:t>I:  Indoor Environment</w:t>
      </w:r>
      <w:r>
        <w:rPr>
          <w:spacing w:val="-36"/>
          <w:sz w:val="20"/>
        </w:rPr>
        <w:t xml:space="preserve"> </w:t>
      </w:r>
      <w:r>
        <w:rPr>
          <w:sz w:val="20"/>
        </w:rPr>
        <w:t>Quality</w:t>
      </w:r>
    </w:p>
    <w:p w14:paraId="440070E9" w14:textId="77777777" w:rsidR="004B5D04" w:rsidRDefault="004B5D04" w:rsidP="004B5D04">
      <w:pPr>
        <w:pStyle w:val="ListParagraph"/>
        <w:numPr>
          <w:ilvl w:val="3"/>
          <w:numId w:val="3"/>
        </w:numPr>
        <w:ind w:firstLine="340"/>
        <w:rPr>
          <w:sz w:val="20"/>
        </w:rPr>
      </w:pPr>
      <w:r>
        <w:rPr>
          <w:sz w:val="20"/>
        </w:rPr>
        <w:t>M:  Materials and</w:t>
      </w:r>
      <w:r>
        <w:rPr>
          <w:spacing w:val="-12"/>
          <w:sz w:val="20"/>
        </w:rPr>
        <w:t xml:space="preserve"> </w:t>
      </w:r>
      <w:r>
        <w:rPr>
          <w:sz w:val="20"/>
        </w:rPr>
        <w:t>Waste</w:t>
      </w:r>
    </w:p>
    <w:p w14:paraId="5FF86832" w14:textId="77777777" w:rsidR="004B5D04" w:rsidRDefault="004B5D04" w:rsidP="004B5D04">
      <w:pPr>
        <w:pStyle w:val="ListParagraph"/>
        <w:numPr>
          <w:ilvl w:val="2"/>
          <w:numId w:val="3"/>
        </w:numPr>
        <w:tabs>
          <w:tab w:val="left" w:pos="1459"/>
          <w:tab w:val="left" w:pos="1460"/>
        </w:tabs>
        <w:rPr>
          <w:sz w:val="20"/>
        </w:rPr>
      </w:pPr>
      <w:r>
        <w:rPr>
          <w:sz w:val="20"/>
        </w:rPr>
        <w:t>For examples of detailed product requirements, see Part 2 Products.</w:t>
      </w:r>
    </w:p>
    <w:p w14:paraId="6C3038B3" w14:textId="77777777" w:rsidR="004B5D04" w:rsidRDefault="004B5D04" w:rsidP="004B5D04">
      <w:pPr>
        <w:pStyle w:val="ListParagraph"/>
        <w:tabs>
          <w:tab w:val="left" w:pos="1459"/>
          <w:tab w:val="left" w:pos="1460"/>
        </w:tabs>
        <w:ind w:left="1410" w:firstLine="0"/>
        <w:rPr>
          <w:sz w:val="20"/>
        </w:rPr>
      </w:pPr>
    </w:p>
    <w:p w14:paraId="57C21FED" w14:textId="77777777" w:rsidR="004B5D04" w:rsidRDefault="004B5D04" w:rsidP="004B5D04">
      <w:pPr>
        <w:pStyle w:val="Heading1"/>
        <w:numPr>
          <w:ilvl w:val="1"/>
          <w:numId w:val="3"/>
        </w:numPr>
        <w:tabs>
          <w:tab w:val="left" w:pos="630"/>
        </w:tabs>
      </w:pPr>
      <w:r>
        <w:t>SUBMITTALS</w:t>
      </w:r>
    </w:p>
    <w:p w14:paraId="4D4FB82A" w14:textId="77777777" w:rsidR="004B5D04" w:rsidRPr="00A57802" w:rsidRDefault="004B5D04" w:rsidP="004B5D04">
      <w:pPr>
        <w:pStyle w:val="ListParagraph"/>
        <w:numPr>
          <w:ilvl w:val="2"/>
          <w:numId w:val="3"/>
        </w:numPr>
        <w:spacing w:before="64"/>
        <w:ind w:left="1440" w:right="20" w:hanging="450"/>
        <w:rPr>
          <w:sz w:val="20"/>
        </w:rPr>
      </w:pPr>
      <w:r w:rsidRPr="00A57802">
        <w:rPr>
          <w:sz w:val="20"/>
        </w:rPr>
        <w:t xml:space="preserve">See the Division 00 Sections, and the Specification Divisions 01 - 33 for specific submittal requirements related to SECTION 01 8113 </w:t>
      </w:r>
      <w:r>
        <w:rPr>
          <w:sz w:val="20"/>
        </w:rPr>
        <w:t xml:space="preserve">- </w:t>
      </w:r>
      <w:r w:rsidRPr="00A57802">
        <w:rPr>
          <w:sz w:val="20"/>
        </w:rPr>
        <w:t>B3 SUSTAINABLE DESIGN REQUIREMENTS</w:t>
      </w:r>
    </w:p>
    <w:p w14:paraId="1F7F536B" w14:textId="188912C6" w:rsidR="004B5D04" w:rsidRDefault="004B5D04" w:rsidP="004B5D04">
      <w:pPr>
        <w:pStyle w:val="ListParagraph"/>
        <w:numPr>
          <w:ilvl w:val="2"/>
          <w:numId w:val="3"/>
        </w:numPr>
        <w:tabs>
          <w:tab w:val="left" w:pos="999"/>
          <w:tab w:val="left" w:pos="1000"/>
        </w:tabs>
        <w:spacing w:before="78"/>
        <w:ind w:right="206"/>
        <w:rPr>
          <w:sz w:val="20"/>
        </w:rPr>
      </w:pPr>
      <w:r>
        <w:rPr>
          <w:sz w:val="20"/>
        </w:rPr>
        <w:t>Pre-Bid Substitutions: The Owner encourages pre-bid substitution requests for Guideline M.2 - Environmentally Preferable Materials, to support the project requirements for recycled, renewable, and bio-based</w:t>
      </w:r>
      <w:r>
        <w:rPr>
          <w:spacing w:val="-37"/>
          <w:sz w:val="20"/>
        </w:rPr>
        <w:t xml:space="preserve"> </w:t>
      </w:r>
      <w:r>
        <w:rPr>
          <w:sz w:val="20"/>
        </w:rPr>
        <w:t>materials.</w:t>
      </w:r>
    </w:p>
    <w:p w14:paraId="54B38612" w14:textId="77777777" w:rsidR="004B5D04" w:rsidRPr="004B5D04" w:rsidRDefault="004B5D04" w:rsidP="004B5D04">
      <w:pPr>
        <w:pStyle w:val="ListParagraph"/>
        <w:tabs>
          <w:tab w:val="left" w:pos="999"/>
          <w:tab w:val="left" w:pos="1000"/>
        </w:tabs>
        <w:spacing w:before="78"/>
        <w:ind w:left="1410" w:right="206" w:firstLine="0"/>
        <w:rPr>
          <w:sz w:val="20"/>
        </w:rPr>
      </w:pPr>
    </w:p>
    <w:p w14:paraId="72AFFF24" w14:textId="77777777" w:rsidR="004B5D04" w:rsidRDefault="004B5D04" w:rsidP="004B5D04">
      <w:pPr>
        <w:pStyle w:val="Heading1"/>
        <w:spacing w:line="331" w:lineRule="auto"/>
        <w:ind w:left="100" w:right="5824"/>
      </w:pPr>
      <w:r>
        <w:t xml:space="preserve">PART 2 PRODUCTS </w:t>
      </w:r>
    </w:p>
    <w:p w14:paraId="64DC0F06" w14:textId="77777777" w:rsidR="004B5D04" w:rsidRDefault="004B5D04" w:rsidP="004B5D04">
      <w:pPr>
        <w:pStyle w:val="ListParagraph"/>
        <w:numPr>
          <w:ilvl w:val="1"/>
          <w:numId w:val="1"/>
        </w:numPr>
        <w:tabs>
          <w:tab w:val="left" w:pos="630"/>
        </w:tabs>
        <w:spacing w:before="84"/>
        <w:rPr>
          <w:b/>
          <w:sz w:val="20"/>
        </w:rPr>
      </w:pPr>
      <w:r>
        <w:rPr>
          <w:b/>
          <w:spacing w:val="-3"/>
          <w:sz w:val="20"/>
        </w:rPr>
        <w:t xml:space="preserve">BASIC </w:t>
      </w:r>
      <w:r>
        <w:rPr>
          <w:b/>
          <w:sz w:val="20"/>
        </w:rPr>
        <w:t>PRODUCT</w:t>
      </w:r>
      <w:r>
        <w:rPr>
          <w:b/>
          <w:spacing w:val="-5"/>
          <w:sz w:val="20"/>
        </w:rPr>
        <w:t xml:space="preserve"> </w:t>
      </w:r>
      <w:r>
        <w:rPr>
          <w:b/>
          <w:sz w:val="20"/>
        </w:rPr>
        <w:t>REQUIREMENTS</w:t>
      </w:r>
    </w:p>
    <w:p w14:paraId="3D053634" w14:textId="77777777" w:rsidR="004B5D04" w:rsidRDefault="004B5D04" w:rsidP="004B5D04">
      <w:pPr>
        <w:pStyle w:val="ListParagraph"/>
        <w:tabs>
          <w:tab w:val="left" w:pos="630"/>
        </w:tabs>
        <w:spacing w:before="84"/>
        <w:ind w:left="630" w:firstLine="0"/>
        <w:rPr>
          <w:b/>
          <w:sz w:val="20"/>
        </w:rPr>
      </w:pPr>
    </w:p>
    <w:p w14:paraId="69393843" w14:textId="77777777" w:rsidR="004B5D04" w:rsidRPr="002B24A3" w:rsidRDefault="004B5D04" w:rsidP="004B5D04">
      <w:pPr>
        <w:pStyle w:val="ListParagraph"/>
        <w:numPr>
          <w:ilvl w:val="2"/>
          <w:numId w:val="1"/>
        </w:numPr>
        <w:tabs>
          <w:tab w:val="left" w:pos="1459"/>
          <w:tab w:val="left" w:pos="1460"/>
        </w:tabs>
        <w:spacing w:before="9"/>
        <w:ind w:right="218"/>
        <w:rPr>
          <w:sz w:val="20"/>
        </w:rPr>
      </w:pPr>
      <w:r>
        <w:rPr>
          <w:sz w:val="20"/>
        </w:rPr>
        <w:t>The requirements listed below are the overall requirements for the project. See the Specification Divisions 01-33 for requirements on specific products.</w:t>
      </w:r>
    </w:p>
    <w:p w14:paraId="53304F6F" w14:textId="77777777" w:rsidR="004B5D04" w:rsidRDefault="004B5D04" w:rsidP="004B5D04">
      <w:pPr>
        <w:pStyle w:val="ListParagraph"/>
        <w:numPr>
          <w:ilvl w:val="2"/>
          <w:numId w:val="1"/>
        </w:numPr>
        <w:tabs>
          <w:tab w:val="left" w:pos="1459"/>
          <w:tab w:val="left" w:pos="1460"/>
        </w:tabs>
        <w:spacing w:before="9"/>
        <w:ind w:right="218"/>
        <w:rPr>
          <w:sz w:val="20"/>
        </w:rPr>
      </w:pPr>
      <w:r>
        <w:rPr>
          <w:sz w:val="20"/>
        </w:rPr>
        <w:t>From Guideline I.1A - All newly installed interior materials must comply with California Department of Public Health (CDPH) Standard Method v1.1–2010 or v1.2-2017. Interior materials are defined</w:t>
      </w:r>
      <w:r>
        <w:rPr>
          <w:spacing w:val="-7"/>
          <w:sz w:val="20"/>
        </w:rPr>
        <w:t xml:space="preserve"> </w:t>
      </w:r>
      <w:r>
        <w:rPr>
          <w:sz w:val="20"/>
        </w:rPr>
        <w:t>as</w:t>
      </w:r>
      <w:r>
        <w:rPr>
          <w:spacing w:val="-6"/>
          <w:sz w:val="20"/>
        </w:rPr>
        <w:t xml:space="preserve"> </w:t>
      </w:r>
      <w:r>
        <w:rPr>
          <w:sz w:val="20"/>
        </w:rPr>
        <w:t>all</w:t>
      </w:r>
      <w:r>
        <w:rPr>
          <w:spacing w:val="-8"/>
          <w:sz w:val="20"/>
        </w:rPr>
        <w:t xml:space="preserve"> </w:t>
      </w:r>
      <w:r>
        <w:rPr>
          <w:sz w:val="20"/>
        </w:rPr>
        <w:t>materials</w:t>
      </w:r>
      <w:r>
        <w:rPr>
          <w:spacing w:val="-6"/>
          <w:sz w:val="20"/>
        </w:rPr>
        <w:t xml:space="preserve"> </w:t>
      </w:r>
      <w:r>
        <w:rPr>
          <w:sz w:val="20"/>
        </w:rPr>
        <w:t>and</w:t>
      </w:r>
      <w:r>
        <w:rPr>
          <w:spacing w:val="-8"/>
          <w:sz w:val="20"/>
        </w:rPr>
        <w:t xml:space="preserve"> </w:t>
      </w:r>
      <w:r>
        <w:rPr>
          <w:sz w:val="20"/>
        </w:rPr>
        <w:t>finishes</w:t>
      </w:r>
      <w:r>
        <w:rPr>
          <w:spacing w:val="-6"/>
          <w:sz w:val="20"/>
        </w:rPr>
        <w:t xml:space="preserve"> </w:t>
      </w:r>
      <w:r>
        <w:rPr>
          <w:sz w:val="20"/>
        </w:rPr>
        <w:t>interior</w:t>
      </w:r>
      <w:r>
        <w:rPr>
          <w:spacing w:val="-6"/>
          <w:sz w:val="20"/>
        </w:rPr>
        <w:t xml:space="preserve"> </w:t>
      </w:r>
      <w:r>
        <w:rPr>
          <w:sz w:val="20"/>
        </w:rPr>
        <w:t>to</w:t>
      </w:r>
      <w:r>
        <w:rPr>
          <w:spacing w:val="-8"/>
          <w:sz w:val="20"/>
        </w:rPr>
        <w:t xml:space="preserve"> </w:t>
      </w:r>
      <w:r>
        <w:rPr>
          <w:sz w:val="20"/>
        </w:rPr>
        <w:t>the</w:t>
      </w:r>
      <w:r>
        <w:rPr>
          <w:spacing w:val="-7"/>
          <w:sz w:val="20"/>
        </w:rPr>
        <w:t xml:space="preserve"> </w:t>
      </w:r>
      <w:r>
        <w:rPr>
          <w:sz w:val="20"/>
        </w:rPr>
        <w:t>enclosure’s</w:t>
      </w:r>
      <w:r>
        <w:rPr>
          <w:spacing w:val="-6"/>
          <w:sz w:val="20"/>
        </w:rPr>
        <w:t xml:space="preserve"> </w:t>
      </w:r>
      <w:r>
        <w:rPr>
          <w:sz w:val="20"/>
        </w:rPr>
        <w:t>least</w:t>
      </w:r>
      <w:r>
        <w:rPr>
          <w:spacing w:val="-8"/>
          <w:sz w:val="20"/>
        </w:rPr>
        <w:t xml:space="preserve"> </w:t>
      </w:r>
      <w:r>
        <w:rPr>
          <w:sz w:val="20"/>
        </w:rPr>
        <w:t>vapor-permeable</w:t>
      </w:r>
      <w:r>
        <w:rPr>
          <w:spacing w:val="-8"/>
          <w:sz w:val="20"/>
        </w:rPr>
        <w:t xml:space="preserve"> </w:t>
      </w:r>
      <w:r>
        <w:rPr>
          <w:sz w:val="20"/>
        </w:rPr>
        <w:t>and continually</w:t>
      </w:r>
      <w:r>
        <w:rPr>
          <w:spacing w:val="-13"/>
          <w:sz w:val="20"/>
        </w:rPr>
        <w:t xml:space="preserve"> </w:t>
      </w:r>
      <w:r>
        <w:rPr>
          <w:sz w:val="20"/>
        </w:rPr>
        <w:t>air-sealed</w:t>
      </w:r>
      <w:r>
        <w:rPr>
          <w:spacing w:val="-8"/>
          <w:sz w:val="20"/>
        </w:rPr>
        <w:t xml:space="preserve"> </w:t>
      </w:r>
      <w:r>
        <w:rPr>
          <w:sz w:val="20"/>
        </w:rPr>
        <w:t>barrier</w:t>
      </w:r>
      <w:r>
        <w:rPr>
          <w:spacing w:val="-7"/>
          <w:sz w:val="20"/>
        </w:rPr>
        <w:t xml:space="preserve"> </w:t>
      </w:r>
      <w:r>
        <w:rPr>
          <w:sz w:val="20"/>
        </w:rPr>
        <w:t>system.</w:t>
      </w:r>
      <w:r>
        <w:rPr>
          <w:spacing w:val="-8"/>
          <w:sz w:val="20"/>
        </w:rPr>
        <w:t xml:space="preserve"> </w:t>
      </w:r>
      <w:r>
        <w:rPr>
          <w:sz w:val="20"/>
        </w:rPr>
        <w:t>This</w:t>
      </w:r>
      <w:r>
        <w:rPr>
          <w:spacing w:val="-6"/>
          <w:sz w:val="20"/>
        </w:rPr>
        <w:t xml:space="preserve"> </w:t>
      </w:r>
      <w:r>
        <w:rPr>
          <w:sz w:val="20"/>
        </w:rPr>
        <w:t>includes</w:t>
      </w:r>
      <w:r>
        <w:rPr>
          <w:spacing w:val="-6"/>
          <w:sz w:val="20"/>
        </w:rPr>
        <w:t xml:space="preserve"> </w:t>
      </w:r>
      <w:r>
        <w:rPr>
          <w:sz w:val="20"/>
        </w:rPr>
        <w:t>but</w:t>
      </w:r>
      <w:r>
        <w:rPr>
          <w:spacing w:val="-8"/>
          <w:sz w:val="20"/>
        </w:rPr>
        <w:t xml:space="preserve"> </w:t>
      </w:r>
      <w:r>
        <w:rPr>
          <w:sz w:val="20"/>
        </w:rPr>
        <w:t>is</w:t>
      </w:r>
      <w:r>
        <w:rPr>
          <w:spacing w:val="-6"/>
          <w:sz w:val="20"/>
        </w:rPr>
        <w:t xml:space="preserve"> </w:t>
      </w:r>
      <w:r>
        <w:rPr>
          <w:sz w:val="20"/>
        </w:rPr>
        <w:t>not</w:t>
      </w:r>
      <w:r>
        <w:rPr>
          <w:spacing w:val="-7"/>
          <w:sz w:val="20"/>
        </w:rPr>
        <w:t xml:space="preserve"> </w:t>
      </w:r>
      <w:r>
        <w:rPr>
          <w:sz w:val="20"/>
        </w:rPr>
        <w:t>limited</w:t>
      </w:r>
      <w:r>
        <w:rPr>
          <w:spacing w:val="-7"/>
          <w:sz w:val="20"/>
        </w:rPr>
        <w:t xml:space="preserve"> </w:t>
      </w:r>
      <w:r>
        <w:rPr>
          <w:sz w:val="20"/>
        </w:rPr>
        <w:t>to</w:t>
      </w:r>
      <w:r>
        <w:rPr>
          <w:spacing w:val="-7"/>
          <w:sz w:val="20"/>
        </w:rPr>
        <w:t xml:space="preserve"> </w:t>
      </w:r>
      <w:r>
        <w:rPr>
          <w:sz w:val="20"/>
        </w:rPr>
        <w:t>flooring</w:t>
      </w:r>
      <w:r>
        <w:rPr>
          <w:spacing w:val="-7"/>
          <w:sz w:val="20"/>
        </w:rPr>
        <w:t xml:space="preserve"> </w:t>
      </w:r>
      <w:r>
        <w:rPr>
          <w:sz w:val="20"/>
        </w:rPr>
        <w:t xml:space="preserve">adhesives, sealants, carpets, resilient flooring, paints, acoustical insulation products, gypsum board, acoustical ceilings, acoustic wall panels, casework, composite wood subflooring, and furnishings. </w:t>
      </w:r>
      <w:r>
        <w:rPr>
          <w:rStyle w:val="apple-converted-space"/>
          <w:rFonts w:ascii="Roboto" w:hAnsi="Roboto"/>
          <w:color w:val="282828"/>
          <w:vertAlign w:val="superscript"/>
        </w:rPr>
        <w:t> </w:t>
      </w:r>
      <w:r w:rsidRPr="00C05627">
        <w:rPr>
          <w:sz w:val="20"/>
        </w:rPr>
        <w:t xml:space="preserve">Projects that include less than 20,000 </w:t>
      </w:r>
      <w:proofErr w:type="spellStart"/>
      <w:r w:rsidRPr="00C05627">
        <w:rPr>
          <w:sz w:val="20"/>
        </w:rPr>
        <w:t>gsf</w:t>
      </w:r>
      <w:proofErr w:type="spellEnd"/>
      <w:r w:rsidRPr="00C05627">
        <w:rPr>
          <w:sz w:val="20"/>
        </w:rPr>
        <w:t xml:space="preserve"> of conditioned space are required only to document that the five most prevalent interior materials by surface area (that are not subject to a listed exception) meet this requirement.</w:t>
      </w:r>
    </w:p>
    <w:p w14:paraId="7F644124" w14:textId="77777777" w:rsidR="004B5D04" w:rsidRPr="00263CA1" w:rsidRDefault="004B5D04" w:rsidP="004B5D04">
      <w:pPr>
        <w:pStyle w:val="ListParagraph"/>
        <w:numPr>
          <w:ilvl w:val="2"/>
          <w:numId w:val="1"/>
        </w:numPr>
        <w:tabs>
          <w:tab w:val="left" w:pos="1879"/>
          <w:tab w:val="left" w:pos="1880"/>
        </w:tabs>
        <w:rPr>
          <w:sz w:val="20"/>
        </w:rPr>
      </w:pPr>
      <w:r>
        <w:rPr>
          <w:sz w:val="20"/>
        </w:rPr>
        <w:t xml:space="preserve">Exceptions: </w:t>
      </w:r>
      <w:r w:rsidRPr="00BD25C4">
        <w:rPr>
          <w:sz w:val="20"/>
        </w:rPr>
        <w:t xml:space="preserve">Refer to </w:t>
      </w:r>
      <w:r>
        <w:rPr>
          <w:sz w:val="20"/>
        </w:rPr>
        <w:t xml:space="preserve">current </w:t>
      </w:r>
      <w:r w:rsidRPr="00BD25C4">
        <w:rPr>
          <w:sz w:val="20"/>
        </w:rPr>
        <w:t>B3 Guidelines</w:t>
      </w:r>
      <w:r>
        <w:rPr>
          <w:sz w:val="20"/>
        </w:rPr>
        <w:t xml:space="preserve"> for</w:t>
      </w:r>
      <w:r>
        <w:rPr>
          <w:spacing w:val="6"/>
          <w:sz w:val="20"/>
        </w:rPr>
        <w:t xml:space="preserve"> </w:t>
      </w:r>
      <w:r>
        <w:rPr>
          <w:sz w:val="20"/>
        </w:rPr>
        <w:t xml:space="preserve">exceptions. </w:t>
      </w:r>
      <w:hyperlink r:id="rId12" w:history="1">
        <w:r w:rsidRPr="00C05627">
          <w:rPr>
            <w:rStyle w:val="Hyperlink"/>
            <w:sz w:val="20"/>
          </w:rPr>
          <w:t>https://www.b3mn.org/guidelines/3-2/i_1/</w:t>
        </w:r>
      </w:hyperlink>
      <w:r>
        <w:rPr>
          <w:sz w:val="20"/>
        </w:rPr>
        <w:t xml:space="preserve"> (Also included below for ease)</w:t>
      </w:r>
    </w:p>
    <w:p w14:paraId="442410E4" w14:textId="77777777" w:rsidR="004B5D04" w:rsidRPr="00263CA1" w:rsidRDefault="004B5D04" w:rsidP="004B5D04">
      <w:pPr>
        <w:numPr>
          <w:ilvl w:val="4"/>
          <w:numId w:val="1"/>
        </w:numPr>
        <w:spacing w:before="100" w:beforeAutospacing="1" w:after="100" w:afterAutospacing="1"/>
        <w:rPr>
          <w:sz w:val="20"/>
        </w:rPr>
      </w:pPr>
      <w:r w:rsidRPr="00263CA1">
        <w:rPr>
          <w:rFonts w:ascii="Roboto" w:hAnsi="Roboto"/>
          <w:color w:val="282828"/>
          <w:sz w:val="26"/>
          <w:szCs w:val="26"/>
        </w:rPr>
        <w:t>I</w:t>
      </w:r>
      <w:r w:rsidRPr="00263CA1">
        <w:rPr>
          <w:sz w:val="20"/>
        </w:rPr>
        <w:t>nherently non-emitting sources: Products that are inherently non-emitting sources of volatile organic compounds (VOCs) (stone, ceramic, powder-coated metals, plated or anodized metal, glass, concrete, clay brick, and unfinished or untreated solid wood flooring) are considered fully compliant without any VOC emissions testing if they do not include integral organic-based surface coatings, binders, or sealants.</w:t>
      </w:r>
    </w:p>
    <w:p w14:paraId="36A8DCC3" w14:textId="77777777" w:rsidR="004B5D04" w:rsidRPr="00263CA1" w:rsidRDefault="004B5D04" w:rsidP="004B5D04">
      <w:pPr>
        <w:numPr>
          <w:ilvl w:val="4"/>
          <w:numId w:val="1"/>
        </w:numPr>
        <w:spacing w:before="100" w:beforeAutospacing="1" w:after="100" w:afterAutospacing="1"/>
        <w:rPr>
          <w:sz w:val="20"/>
        </w:rPr>
      </w:pPr>
      <w:r w:rsidRPr="00263CA1">
        <w:rPr>
          <w:sz w:val="20"/>
        </w:rPr>
        <w:t>Salvaged and reused architectural millwork more than one year old at the time of occupancy is considered compliant, provided it meets the requirements for any site-applied paints, coatings, adhesives, and sealants. Newly installed finishes and components are not exempt from I.2A or I.2B.</w:t>
      </w:r>
    </w:p>
    <w:p w14:paraId="0729E7D4" w14:textId="77777777" w:rsidR="004B5D04" w:rsidRPr="00263CA1" w:rsidRDefault="004B5D04" w:rsidP="004B5D04">
      <w:pPr>
        <w:numPr>
          <w:ilvl w:val="4"/>
          <w:numId w:val="1"/>
        </w:numPr>
        <w:spacing w:before="100" w:beforeAutospacing="1" w:after="100" w:afterAutospacing="1"/>
        <w:rPr>
          <w:sz w:val="20"/>
        </w:rPr>
      </w:pPr>
      <w:r w:rsidRPr="00263CA1">
        <w:rPr>
          <w:sz w:val="20"/>
        </w:rPr>
        <w:t>Product types with two or fewer compliant manufacturers available from the combination of all databases listed below at the point of product selection are exempt from this requirement.2</w:t>
      </w:r>
      <w:bookmarkStart w:id="1" w:name="_ftn1"/>
      <w:bookmarkEnd w:id="1"/>
    </w:p>
    <w:p w14:paraId="6DAF7253" w14:textId="77777777" w:rsidR="004B5D04" w:rsidRPr="00263CA1" w:rsidRDefault="004B5D04" w:rsidP="004B5D04">
      <w:pPr>
        <w:numPr>
          <w:ilvl w:val="4"/>
          <w:numId w:val="1"/>
        </w:numPr>
        <w:spacing w:before="100" w:beforeAutospacing="1" w:after="100" w:afterAutospacing="1"/>
        <w:rPr>
          <w:sz w:val="20"/>
        </w:rPr>
      </w:pPr>
      <w:r w:rsidRPr="00263CA1">
        <w:rPr>
          <w:sz w:val="20"/>
        </w:rPr>
        <w:t>Structural building products as excluded from CDPH Standard Method v1.1 under part 1.1.4.</w:t>
      </w:r>
    </w:p>
    <w:p w14:paraId="7EC1D0D6" w14:textId="77777777" w:rsidR="004B5D04" w:rsidRPr="00263CA1" w:rsidRDefault="004B5D04" w:rsidP="004B5D04">
      <w:pPr>
        <w:numPr>
          <w:ilvl w:val="4"/>
          <w:numId w:val="1"/>
        </w:numPr>
        <w:spacing w:before="100" w:beforeAutospacing="1" w:after="100" w:afterAutospacing="1"/>
        <w:rPr>
          <w:sz w:val="20"/>
        </w:rPr>
      </w:pPr>
      <w:r w:rsidRPr="00263CA1">
        <w:rPr>
          <w:sz w:val="20"/>
        </w:rPr>
        <w:t>Composite wood products covered under Guideline I.2C.</w:t>
      </w:r>
    </w:p>
    <w:p w14:paraId="6C759727" w14:textId="77777777" w:rsidR="004B5D04" w:rsidRPr="00263CA1" w:rsidRDefault="004B5D04" w:rsidP="004B5D04">
      <w:pPr>
        <w:numPr>
          <w:ilvl w:val="4"/>
          <w:numId w:val="1"/>
        </w:numPr>
        <w:spacing w:before="100" w:beforeAutospacing="1" w:after="100" w:afterAutospacing="1"/>
        <w:rPr>
          <w:sz w:val="20"/>
        </w:rPr>
      </w:pPr>
      <w:r w:rsidRPr="00263CA1">
        <w:rPr>
          <w:sz w:val="20"/>
        </w:rPr>
        <w:t>Furnishings covered under Guideline I.2D. Onsite applied furniture coatings are not exempt from the requirements of I.2A.</w:t>
      </w:r>
    </w:p>
    <w:p w14:paraId="7634A548" w14:textId="77777777" w:rsidR="004B5D04" w:rsidRDefault="004B5D04" w:rsidP="004B5D04">
      <w:pPr>
        <w:pStyle w:val="ListParagraph"/>
        <w:numPr>
          <w:ilvl w:val="3"/>
          <w:numId w:val="1"/>
        </w:numPr>
        <w:tabs>
          <w:tab w:val="left" w:pos="1879"/>
          <w:tab w:val="left" w:pos="1880"/>
        </w:tabs>
        <w:ind w:right="657"/>
        <w:rPr>
          <w:sz w:val="20"/>
        </w:rPr>
      </w:pPr>
      <w:r>
        <w:rPr>
          <w:sz w:val="20"/>
        </w:rPr>
        <w:t>Approved</w:t>
      </w:r>
      <w:r>
        <w:rPr>
          <w:spacing w:val="-7"/>
          <w:sz w:val="20"/>
        </w:rPr>
        <w:t xml:space="preserve"> </w:t>
      </w:r>
      <w:r>
        <w:rPr>
          <w:sz w:val="20"/>
        </w:rPr>
        <w:t>databases</w:t>
      </w:r>
      <w:r>
        <w:rPr>
          <w:spacing w:val="-6"/>
          <w:sz w:val="20"/>
        </w:rPr>
        <w:t xml:space="preserve"> </w:t>
      </w:r>
      <w:r>
        <w:rPr>
          <w:sz w:val="20"/>
        </w:rPr>
        <w:t>of</w:t>
      </w:r>
      <w:r>
        <w:rPr>
          <w:spacing w:val="-6"/>
          <w:sz w:val="20"/>
        </w:rPr>
        <w:t xml:space="preserve"> </w:t>
      </w:r>
      <w:r>
        <w:rPr>
          <w:sz w:val="20"/>
        </w:rPr>
        <w:t>materials</w:t>
      </w:r>
      <w:r>
        <w:rPr>
          <w:spacing w:val="-6"/>
          <w:sz w:val="20"/>
        </w:rPr>
        <w:t xml:space="preserve"> </w:t>
      </w:r>
      <w:r>
        <w:rPr>
          <w:sz w:val="20"/>
        </w:rPr>
        <w:t>recognized</w:t>
      </w:r>
      <w:r>
        <w:rPr>
          <w:spacing w:val="-7"/>
          <w:sz w:val="20"/>
        </w:rPr>
        <w:t xml:space="preserve"> </w:t>
      </w:r>
      <w:r>
        <w:rPr>
          <w:sz w:val="20"/>
        </w:rPr>
        <w:t>as</w:t>
      </w:r>
      <w:r>
        <w:rPr>
          <w:spacing w:val="-6"/>
          <w:sz w:val="20"/>
        </w:rPr>
        <w:t xml:space="preserve"> </w:t>
      </w:r>
      <w:r>
        <w:rPr>
          <w:sz w:val="20"/>
        </w:rPr>
        <w:t>compliant</w:t>
      </w:r>
      <w:r>
        <w:rPr>
          <w:spacing w:val="-7"/>
          <w:sz w:val="20"/>
        </w:rPr>
        <w:t xml:space="preserve"> </w:t>
      </w:r>
      <w:r>
        <w:rPr>
          <w:sz w:val="20"/>
        </w:rPr>
        <w:t>with</w:t>
      </w:r>
      <w:r>
        <w:rPr>
          <w:spacing w:val="-8"/>
          <w:sz w:val="20"/>
        </w:rPr>
        <w:t xml:space="preserve"> </w:t>
      </w:r>
      <w:r>
        <w:rPr>
          <w:sz w:val="20"/>
        </w:rPr>
        <w:t>the</w:t>
      </w:r>
      <w:r>
        <w:rPr>
          <w:spacing w:val="-8"/>
          <w:sz w:val="20"/>
        </w:rPr>
        <w:t xml:space="preserve"> </w:t>
      </w:r>
      <w:r>
        <w:rPr>
          <w:sz w:val="20"/>
        </w:rPr>
        <w:t>most</w:t>
      </w:r>
      <w:r>
        <w:rPr>
          <w:spacing w:val="-8"/>
          <w:sz w:val="20"/>
        </w:rPr>
        <w:t xml:space="preserve"> </w:t>
      </w:r>
      <w:r>
        <w:rPr>
          <w:sz w:val="20"/>
        </w:rPr>
        <w:t>current CDHP</w:t>
      </w:r>
      <w:r>
        <w:rPr>
          <w:spacing w:val="-14"/>
          <w:sz w:val="20"/>
        </w:rPr>
        <w:t xml:space="preserve"> </w:t>
      </w:r>
      <w:r>
        <w:rPr>
          <w:sz w:val="20"/>
        </w:rPr>
        <w:t>standard:</w:t>
      </w:r>
    </w:p>
    <w:p w14:paraId="5CB5AD92" w14:textId="77777777" w:rsidR="004B5D04" w:rsidRDefault="004B5D04" w:rsidP="004B5D04">
      <w:pPr>
        <w:pStyle w:val="ListParagraph"/>
        <w:numPr>
          <w:ilvl w:val="4"/>
          <w:numId w:val="1"/>
        </w:numPr>
        <w:tabs>
          <w:tab w:val="left" w:pos="2329"/>
          <w:tab w:val="left" w:pos="2330"/>
        </w:tabs>
        <w:spacing w:before="9"/>
        <w:ind w:right="558"/>
        <w:rPr>
          <w:sz w:val="20"/>
        </w:rPr>
      </w:pPr>
      <w:r>
        <w:rPr>
          <w:sz w:val="20"/>
        </w:rPr>
        <w:t>Collaborative</w:t>
      </w:r>
      <w:r>
        <w:rPr>
          <w:spacing w:val="-8"/>
          <w:sz w:val="20"/>
        </w:rPr>
        <w:t xml:space="preserve"> </w:t>
      </w:r>
      <w:r>
        <w:rPr>
          <w:sz w:val="20"/>
        </w:rPr>
        <w:t>for</w:t>
      </w:r>
      <w:r>
        <w:rPr>
          <w:spacing w:val="-8"/>
          <w:sz w:val="20"/>
        </w:rPr>
        <w:t xml:space="preserve"> </w:t>
      </w:r>
      <w:r>
        <w:rPr>
          <w:sz w:val="20"/>
        </w:rPr>
        <w:t>High</w:t>
      </w:r>
      <w:r>
        <w:rPr>
          <w:spacing w:val="-8"/>
          <w:sz w:val="20"/>
        </w:rPr>
        <w:t xml:space="preserve"> </w:t>
      </w:r>
      <w:r>
        <w:rPr>
          <w:sz w:val="20"/>
        </w:rPr>
        <w:t>Performance</w:t>
      </w:r>
      <w:r>
        <w:rPr>
          <w:spacing w:val="-8"/>
          <w:sz w:val="20"/>
        </w:rPr>
        <w:t xml:space="preserve"> </w:t>
      </w:r>
      <w:r>
        <w:rPr>
          <w:sz w:val="20"/>
        </w:rPr>
        <w:t>Schools</w:t>
      </w:r>
      <w:r>
        <w:rPr>
          <w:spacing w:val="-7"/>
          <w:sz w:val="20"/>
        </w:rPr>
        <w:t xml:space="preserve"> </w:t>
      </w:r>
      <w:r>
        <w:rPr>
          <w:sz w:val="20"/>
        </w:rPr>
        <w:t>(CHPS)</w:t>
      </w:r>
      <w:r>
        <w:rPr>
          <w:spacing w:val="-7"/>
          <w:sz w:val="20"/>
        </w:rPr>
        <w:t xml:space="preserve"> </w:t>
      </w:r>
      <w:r>
        <w:rPr>
          <w:sz w:val="20"/>
        </w:rPr>
        <w:t>Low</w:t>
      </w:r>
      <w:r>
        <w:rPr>
          <w:spacing w:val="-11"/>
          <w:sz w:val="20"/>
        </w:rPr>
        <w:t xml:space="preserve"> </w:t>
      </w:r>
      <w:r>
        <w:rPr>
          <w:sz w:val="20"/>
        </w:rPr>
        <w:t>Emitting</w:t>
      </w:r>
      <w:r>
        <w:rPr>
          <w:spacing w:val="-8"/>
          <w:sz w:val="20"/>
        </w:rPr>
        <w:t xml:space="preserve"> </w:t>
      </w:r>
      <w:r>
        <w:rPr>
          <w:sz w:val="20"/>
        </w:rPr>
        <w:t>Materials (which</w:t>
      </w:r>
      <w:r>
        <w:rPr>
          <w:spacing w:val="-9"/>
          <w:sz w:val="20"/>
        </w:rPr>
        <w:t xml:space="preserve"> </w:t>
      </w:r>
      <w:r>
        <w:rPr>
          <w:sz w:val="20"/>
        </w:rPr>
        <w:t>includes</w:t>
      </w:r>
      <w:r>
        <w:rPr>
          <w:spacing w:val="-8"/>
          <w:sz w:val="20"/>
        </w:rPr>
        <w:t xml:space="preserve"> </w:t>
      </w:r>
      <w:r>
        <w:rPr>
          <w:sz w:val="20"/>
        </w:rPr>
        <w:t>several</w:t>
      </w:r>
      <w:r>
        <w:rPr>
          <w:spacing w:val="-9"/>
          <w:sz w:val="20"/>
        </w:rPr>
        <w:t xml:space="preserve"> </w:t>
      </w:r>
      <w:r>
        <w:rPr>
          <w:sz w:val="20"/>
        </w:rPr>
        <w:t>of</w:t>
      </w:r>
      <w:r>
        <w:rPr>
          <w:spacing w:val="-7"/>
          <w:sz w:val="20"/>
        </w:rPr>
        <w:t xml:space="preserve"> </w:t>
      </w:r>
      <w:r>
        <w:rPr>
          <w:sz w:val="20"/>
        </w:rPr>
        <w:t>the</w:t>
      </w:r>
      <w:r>
        <w:rPr>
          <w:spacing w:val="-9"/>
          <w:sz w:val="20"/>
        </w:rPr>
        <w:t xml:space="preserve"> </w:t>
      </w:r>
      <w:r>
        <w:rPr>
          <w:sz w:val="20"/>
        </w:rPr>
        <w:t>other</w:t>
      </w:r>
      <w:r>
        <w:rPr>
          <w:spacing w:val="-8"/>
          <w:sz w:val="20"/>
        </w:rPr>
        <w:t xml:space="preserve"> </w:t>
      </w:r>
      <w:r>
        <w:rPr>
          <w:sz w:val="20"/>
        </w:rPr>
        <w:t>third-party</w:t>
      </w:r>
      <w:r>
        <w:rPr>
          <w:spacing w:val="-15"/>
          <w:sz w:val="20"/>
        </w:rPr>
        <w:t xml:space="preserve"> </w:t>
      </w:r>
      <w:r>
        <w:rPr>
          <w:sz w:val="20"/>
        </w:rPr>
        <w:t>certifications</w:t>
      </w:r>
      <w:r>
        <w:rPr>
          <w:spacing w:val="-8"/>
          <w:sz w:val="20"/>
        </w:rPr>
        <w:t xml:space="preserve"> </w:t>
      </w:r>
      <w:r>
        <w:rPr>
          <w:sz w:val="20"/>
        </w:rPr>
        <w:t>below).</w:t>
      </w:r>
    </w:p>
    <w:p w14:paraId="40D0A1F7" w14:textId="77777777" w:rsidR="004B5D04" w:rsidRDefault="004B5D04" w:rsidP="004B5D04">
      <w:pPr>
        <w:pStyle w:val="ListParagraph"/>
        <w:numPr>
          <w:ilvl w:val="4"/>
          <w:numId w:val="1"/>
        </w:numPr>
        <w:tabs>
          <w:tab w:val="left" w:pos="2329"/>
          <w:tab w:val="left" w:pos="2330"/>
        </w:tabs>
        <w:ind w:right="558"/>
        <w:rPr>
          <w:sz w:val="20"/>
        </w:rPr>
      </w:pPr>
      <w:r>
        <w:rPr>
          <w:sz w:val="20"/>
        </w:rPr>
        <w:t xml:space="preserve">Products having the Living Future Institute’s - Declare™ Label. </w:t>
      </w:r>
      <w:hyperlink r:id="rId13" w:history="1">
        <w:r w:rsidRPr="00C05627">
          <w:rPr>
            <w:rStyle w:val="Hyperlink"/>
            <w:sz w:val="20"/>
          </w:rPr>
          <w:t>https://declare.living-future.org</w:t>
        </w:r>
      </w:hyperlink>
      <w:r>
        <w:rPr>
          <w:sz w:val="20"/>
        </w:rPr>
        <w:t>.</w:t>
      </w:r>
    </w:p>
    <w:p w14:paraId="1EE25819" w14:textId="77777777" w:rsidR="004B5D04" w:rsidRDefault="004B5D04" w:rsidP="004B5D04">
      <w:pPr>
        <w:pStyle w:val="ListParagraph"/>
        <w:numPr>
          <w:ilvl w:val="4"/>
          <w:numId w:val="1"/>
        </w:numPr>
        <w:tabs>
          <w:tab w:val="left" w:pos="2329"/>
          <w:tab w:val="left" w:pos="2330"/>
        </w:tabs>
        <w:ind w:right="558"/>
        <w:rPr>
          <w:sz w:val="20"/>
        </w:rPr>
      </w:pPr>
      <w:r>
        <w:rPr>
          <w:sz w:val="20"/>
        </w:rPr>
        <w:t xml:space="preserve">Cradle to Cradle Certification. </w:t>
      </w:r>
      <w:hyperlink r:id="rId14" w:history="1">
        <w:r w:rsidRPr="001F05B4">
          <w:rPr>
            <w:rStyle w:val="Hyperlink"/>
            <w:sz w:val="20"/>
          </w:rPr>
          <w:t>https://c2ccertified.org/the-standard</w:t>
        </w:r>
      </w:hyperlink>
    </w:p>
    <w:p w14:paraId="6C5A88FA" w14:textId="77777777" w:rsidR="004B5D04" w:rsidRDefault="004B5D04" w:rsidP="004B5D04">
      <w:pPr>
        <w:pStyle w:val="ListParagraph"/>
        <w:numPr>
          <w:ilvl w:val="4"/>
          <w:numId w:val="1"/>
        </w:numPr>
        <w:tabs>
          <w:tab w:val="left" w:pos="2329"/>
          <w:tab w:val="left" w:pos="2330"/>
        </w:tabs>
        <w:rPr>
          <w:sz w:val="20"/>
        </w:rPr>
      </w:pPr>
      <w:r>
        <w:rPr>
          <w:sz w:val="20"/>
        </w:rPr>
        <w:t>Scientific</w:t>
      </w:r>
      <w:r>
        <w:rPr>
          <w:spacing w:val="-10"/>
          <w:sz w:val="20"/>
        </w:rPr>
        <w:t xml:space="preserve"> </w:t>
      </w:r>
      <w:r>
        <w:rPr>
          <w:sz w:val="20"/>
        </w:rPr>
        <w:t>Certification</w:t>
      </w:r>
      <w:r>
        <w:rPr>
          <w:spacing w:val="-12"/>
          <w:sz w:val="20"/>
        </w:rPr>
        <w:t xml:space="preserve"> </w:t>
      </w:r>
      <w:r>
        <w:rPr>
          <w:sz w:val="20"/>
        </w:rPr>
        <w:t>Systems</w:t>
      </w:r>
      <w:r>
        <w:rPr>
          <w:spacing w:val="-10"/>
          <w:sz w:val="20"/>
        </w:rPr>
        <w:t xml:space="preserve"> </w:t>
      </w:r>
      <w:r>
        <w:rPr>
          <w:sz w:val="20"/>
        </w:rPr>
        <w:t>(SCS)</w:t>
      </w:r>
      <w:r>
        <w:rPr>
          <w:spacing w:val="-11"/>
          <w:sz w:val="20"/>
        </w:rPr>
        <w:t xml:space="preserve"> </w:t>
      </w:r>
      <w:r>
        <w:rPr>
          <w:sz w:val="20"/>
        </w:rPr>
        <w:t>Indoor</w:t>
      </w:r>
      <w:r>
        <w:rPr>
          <w:spacing w:val="-10"/>
          <w:sz w:val="20"/>
        </w:rPr>
        <w:t xml:space="preserve"> </w:t>
      </w:r>
      <w:r>
        <w:rPr>
          <w:sz w:val="20"/>
        </w:rPr>
        <w:t>Advantage</w:t>
      </w:r>
      <w:r>
        <w:rPr>
          <w:spacing w:val="-11"/>
          <w:sz w:val="20"/>
        </w:rPr>
        <w:t xml:space="preserve"> </w:t>
      </w:r>
      <w:r>
        <w:rPr>
          <w:sz w:val="20"/>
        </w:rPr>
        <w:t>Gold™</w:t>
      </w:r>
      <w:r>
        <w:rPr>
          <w:spacing w:val="-12"/>
          <w:sz w:val="20"/>
        </w:rPr>
        <w:t xml:space="preserve"> </w:t>
      </w:r>
      <w:r>
        <w:rPr>
          <w:sz w:val="20"/>
        </w:rPr>
        <w:t>Certification.</w:t>
      </w:r>
    </w:p>
    <w:p w14:paraId="6845CD1D" w14:textId="77777777" w:rsidR="004B5D04" w:rsidRDefault="004B5D04" w:rsidP="004B5D04">
      <w:pPr>
        <w:pStyle w:val="ListParagraph"/>
        <w:numPr>
          <w:ilvl w:val="4"/>
          <w:numId w:val="1"/>
        </w:numPr>
        <w:tabs>
          <w:tab w:val="left" w:pos="2329"/>
          <w:tab w:val="left" w:pos="2330"/>
        </w:tabs>
        <w:spacing w:before="9"/>
        <w:rPr>
          <w:sz w:val="20"/>
        </w:rPr>
      </w:pPr>
      <w:r>
        <w:rPr>
          <w:sz w:val="20"/>
        </w:rPr>
        <w:t>Resilient</w:t>
      </w:r>
      <w:r>
        <w:rPr>
          <w:spacing w:val="-12"/>
          <w:sz w:val="20"/>
        </w:rPr>
        <w:t xml:space="preserve"> </w:t>
      </w:r>
      <w:r>
        <w:rPr>
          <w:sz w:val="20"/>
        </w:rPr>
        <w:t>Flooring</w:t>
      </w:r>
      <w:r>
        <w:rPr>
          <w:spacing w:val="-12"/>
          <w:sz w:val="20"/>
        </w:rPr>
        <w:t xml:space="preserve"> </w:t>
      </w:r>
      <w:r>
        <w:rPr>
          <w:sz w:val="20"/>
        </w:rPr>
        <w:t>Institute</w:t>
      </w:r>
      <w:r>
        <w:rPr>
          <w:spacing w:val="-12"/>
          <w:sz w:val="20"/>
        </w:rPr>
        <w:t xml:space="preserve"> </w:t>
      </w:r>
      <w:r>
        <w:rPr>
          <w:sz w:val="20"/>
        </w:rPr>
        <w:t>(RFI)</w:t>
      </w:r>
      <w:r>
        <w:rPr>
          <w:spacing w:val="-12"/>
          <w:sz w:val="20"/>
        </w:rPr>
        <w:t xml:space="preserve"> </w:t>
      </w:r>
      <w:proofErr w:type="spellStart"/>
      <w:r>
        <w:rPr>
          <w:sz w:val="20"/>
        </w:rPr>
        <w:t>FloorScore</w:t>
      </w:r>
      <w:proofErr w:type="spellEnd"/>
      <w:r>
        <w:rPr>
          <w:sz w:val="20"/>
        </w:rPr>
        <w:t>™</w:t>
      </w:r>
      <w:r>
        <w:rPr>
          <w:spacing w:val="-12"/>
          <w:sz w:val="20"/>
        </w:rPr>
        <w:t xml:space="preserve"> </w:t>
      </w:r>
      <w:r>
        <w:rPr>
          <w:sz w:val="20"/>
        </w:rPr>
        <w:t>Certification.</w:t>
      </w:r>
    </w:p>
    <w:p w14:paraId="58DAB9C2" w14:textId="77777777" w:rsidR="004B5D04" w:rsidRDefault="004B5D04" w:rsidP="004B5D04">
      <w:pPr>
        <w:pStyle w:val="ListParagraph"/>
        <w:numPr>
          <w:ilvl w:val="4"/>
          <w:numId w:val="1"/>
        </w:numPr>
        <w:tabs>
          <w:tab w:val="left" w:pos="2329"/>
          <w:tab w:val="left" w:pos="2330"/>
        </w:tabs>
        <w:rPr>
          <w:sz w:val="20"/>
        </w:rPr>
      </w:pPr>
      <w:r>
        <w:rPr>
          <w:sz w:val="20"/>
        </w:rPr>
        <w:t>Underwriters</w:t>
      </w:r>
      <w:r>
        <w:rPr>
          <w:spacing w:val="-11"/>
          <w:sz w:val="20"/>
        </w:rPr>
        <w:t xml:space="preserve"> </w:t>
      </w:r>
      <w:r>
        <w:rPr>
          <w:sz w:val="20"/>
        </w:rPr>
        <w:t>Laboratory</w:t>
      </w:r>
      <w:r>
        <w:rPr>
          <w:spacing w:val="-17"/>
          <w:sz w:val="20"/>
        </w:rPr>
        <w:t xml:space="preserve"> </w:t>
      </w:r>
      <w:r>
        <w:rPr>
          <w:sz w:val="20"/>
        </w:rPr>
        <w:t>(UL)</w:t>
      </w:r>
      <w:r>
        <w:rPr>
          <w:spacing w:val="-12"/>
          <w:sz w:val="20"/>
        </w:rPr>
        <w:t xml:space="preserve"> </w:t>
      </w:r>
      <w:r>
        <w:rPr>
          <w:sz w:val="20"/>
        </w:rPr>
        <w:t>GREENGUARD</w:t>
      </w:r>
      <w:r>
        <w:rPr>
          <w:spacing w:val="-12"/>
          <w:sz w:val="20"/>
        </w:rPr>
        <w:t xml:space="preserve"> </w:t>
      </w:r>
      <w:r>
        <w:rPr>
          <w:sz w:val="20"/>
        </w:rPr>
        <w:t>Gold™.</w:t>
      </w:r>
    </w:p>
    <w:p w14:paraId="5A153AB7" w14:textId="77777777" w:rsidR="004B5D04" w:rsidRDefault="004B5D04" w:rsidP="004B5D04">
      <w:pPr>
        <w:pStyle w:val="ListParagraph"/>
        <w:numPr>
          <w:ilvl w:val="4"/>
          <w:numId w:val="1"/>
        </w:numPr>
        <w:tabs>
          <w:tab w:val="left" w:pos="2329"/>
          <w:tab w:val="left" w:pos="2330"/>
        </w:tabs>
        <w:rPr>
          <w:sz w:val="20"/>
        </w:rPr>
      </w:pPr>
      <w:r>
        <w:rPr>
          <w:sz w:val="20"/>
        </w:rPr>
        <w:t>Intertek ETL Environmental™</w:t>
      </w:r>
      <w:r>
        <w:rPr>
          <w:spacing w:val="-28"/>
          <w:sz w:val="20"/>
        </w:rPr>
        <w:t xml:space="preserve"> </w:t>
      </w:r>
      <w:r>
        <w:rPr>
          <w:sz w:val="20"/>
        </w:rPr>
        <w:t>VOC+.</w:t>
      </w:r>
    </w:p>
    <w:p w14:paraId="7B7A6641" w14:textId="77777777" w:rsidR="004B5D04" w:rsidRDefault="004B5D04" w:rsidP="004B5D04">
      <w:pPr>
        <w:pStyle w:val="ListParagraph"/>
        <w:numPr>
          <w:ilvl w:val="4"/>
          <w:numId w:val="1"/>
        </w:numPr>
        <w:tabs>
          <w:tab w:val="left" w:pos="2329"/>
          <w:tab w:val="left" w:pos="2330"/>
        </w:tabs>
        <w:spacing w:before="9"/>
        <w:ind w:right="888"/>
        <w:rPr>
          <w:sz w:val="20"/>
        </w:rPr>
      </w:pPr>
      <w:r>
        <w:rPr>
          <w:sz w:val="20"/>
        </w:rPr>
        <w:lastRenderedPageBreak/>
        <w:t>Materials</w:t>
      </w:r>
      <w:r>
        <w:rPr>
          <w:spacing w:val="-8"/>
          <w:sz w:val="20"/>
        </w:rPr>
        <w:t xml:space="preserve"> </w:t>
      </w:r>
      <w:r>
        <w:rPr>
          <w:sz w:val="20"/>
        </w:rPr>
        <w:t>Analytical</w:t>
      </w:r>
      <w:r>
        <w:rPr>
          <w:spacing w:val="-10"/>
          <w:sz w:val="20"/>
        </w:rPr>
        <w:t xml:space="preserve"> </w:t>
      </w:r>
      <w:r>
        <w:rPr>
          <w:sz w:val="20"/>
        </w:rPr>
        <w:t>Services,</w:t>
      </w:r>
      <w:r>
        <w:rPr>
          <w:spacing w:val="-9"/>
          <w:sz w:val="20"/>
        </w:rPr>
        <w:t xml:space="preserve"> </w:t>
      </w:r>
      <w:r>
        <w:rPr>
          <w:sz w:val="20"/>
        </w:rPr>
        <w:t>LLC</w:t>
      </w:r>
      <w:r>
        <w:rPr>
          <w:spacing w:val="-9"/>
          <w:sz w:val="20"/>
        </w:rPr>
        <w:t xml:space="preserve"> </w:t>
      </w:r>
      <w:r>
        <w:rPr>
          <w:sz w:val="20"/>
        </w:rPr>
        <w:t>(MAS)</w:t>
      </w:r>
      <w:r>
        <w:rPr>
          <w:spacing w:val="-9"/>
          <w:sz w:val="20"/>
        </w:rPr>
        <w:t xml:space="preserve"> </w:t>
      </w:r>
      <w:r>
        <w:rPr>
          <w:sz w:val="20"/>
        </w:rPr>
        <w:t>Certified</w:t>
      </w:r>
      <w:r>
        <w:rPr>
          <w:spacing w:val="-9"/>
          <w:sz w:val="20"/>
        </w:rPr>
        <w:t xml:space="preserve"> </w:t>
      </w:r>
      <w:r>
        <w:rPr>
          <w:sz w:val="20"/>
        </w:rPr>
        <w:t>Green™</w:t>
      </w:r>
      <w:r>
        <w:rPr>
          <w:spacing w:val="-9"/>
          <w:sz w:val="20"/>
        </w:rPr>
        <w:t xml:space="preserve"> </w:t>
      </w:r>
      <w:r>
        <w:rPr>
          <w:sz w:val="20"/>
        </w:rPr>
        <w:t>(for</w:t>
      </w:r>
      <w:r>
        <w:rPr>
          <w:spacing w:val="-9"/>
          <w:sz w:val="20"/>
        </w:rPr>
        <w:t xml:space="preserve"> </w:t>
      </w:r>
      <w:r>
        <w:rPr>
          <w:sz w:val="20"/>
        </w:rPr>
        <w:t>Building Materials).</w:t>
      </w:r>
    </w:p>
    <w:p w14:paraId="21B1BB69" w14:textId="77777777" w:rsidR="004B5D04" w:rsidRDefault="004B5D04" w:rsidP="004B5D04">
      <w:pPr>
        <w:pStyle w:val="ListParagraph"/>
        <w:numPr>
          <w:ilvl w:val="4"/>
          <w:numId w:val="1"/>
        </w:numPr>
        <w:tabs>
          <w:tab w:val="left" w:pos="2329"/>
          <w:tab w:val="left" w:pos="2330"/>
        </w:tabs>
        <w:rPr>
          <w:sz w:val="20"/>
        </w:rPr>
      </w:pPr>
      <w:r>
        <w:rPr>
          <w:sz w:val="20"/>
        </w:rPr>
        <w:t>NSF/ANSI</w:t>
      </w:r>
      <w:r>
        <w:rPr>
          <w:spacing w:val="-10"/>
          <w:sz w:val="20"/>
        </w:rPr>
        <w:t xml:space="preserve"> </w:t>
      </w:r>
      <w:r>
        <w:rPr>
          <w:sz w:val="20"/>
        </w:rPr>
        <w:t>332</w:t>
      </w:r>
      <w:r>
        <w:rPr>
          <w:spacing w:val="-10"/>
          <w:sz w:val="20"/>
        </w:rPr>
        <w:t xml:space="preserve"> </w:t>
      </w:r>
      <w:r>
        <w:rPr>
          <w:sz w:val="20"/>
        </w:rPr>
        <w:t>(for</w:t>
      </w:r>
      <w:r>
        <w:rPr>
          <w:spacing w:val="-9"/>
          <w:sz w:val="20"/>
        </w:rPr>
        <w:t xml:space="preserve"> </w:t>
      </w:r>
      <w:r>
        <w:rPr>
          <w:sz w:val="20"/>
        </w:rPr>
        <w:t>Resilient</w:t>
      </w:r>
      <w:r>
        <w:rPr>
          <w:spacing w:val="-10"/>
          <w:sz w:val="20"/>
        </w:rPr>
        <w:t xml:space="preserve"> </w:t>
      </w:r>
      <w:r>
        <w:rPr>
          <w:sz w:val="20"/>
        </w:rPr>
        <w:t>Floor</w:t>
      </w:r>
      <w:r>
        <w:rPr>
          <w:spacing w:val="-8"/>
          <w:sz w:val="20"/>
        </w:rPr>
        <w:t xml:space="preserve"> </w:t>
      </w:r>
      <w:r>
        <w:rPr>
          <w:sz w:val="20"/>
        </w:rPr>
        <w:t>Coverings).</w:t>
      </w:r>
    </w:p>
    <w:p w14:paraId="3A6F5EEC" w14:textId="77777777" w:rsidR="004B5D04" w:rsidRDefault="004B5D04" w:rsidP="004B5D04">
      <w:pPr>
        <w:pStyle w:val="ListParagraph"/>
        <w:numPr>
          <w:ilvl w:val="4"/>
          <w:numId w:val="1"/>
        </w:numPr>
        <w:tabs>
          <w:tab w:val="left" w:pos="2309"/>
          <w:tab w:val="left" w:pos="2310"/>
        </w:tabs>
        <w:spacing w:before="67"/>
        <w:rPr>
          <w:sz w:val="20"/>
        </w:rPr>
      </w:pPr>
      <w:r>
        <w:rPr>
          <w:sz w:val="20"/>
        </w:rPr>
        <w:t>Berkeley</w:t>
      </w:r>
      <w:r>
        <w:rPr>
          <w:spacing w:val="-16"/>
          <w:sz w:val="20"/>
        </w:rPr>
        <w:t xml:space="preserve"> </w:t>
      </w:r>
      <w:r>
        <w:rPr>
          <w:sz w:val="20"/>
        </w:rPr>
        <w:t>Analytical</w:t>
      </w:r>
      <w:r>
        <w:rPr>
          <w:spacing w:val="-12"/>
          <w:sz w:val="20"/>
        </w:rPr>
        <w:t xml:space="preserve"> </w:t>
      </w:r>
      <w:r>
        <w:rPr>
          <w:sz w:val="20"/>
        </w:rPr>
        <w:t>Associates</w:t>
      </w:r>
      <w:r>
        <w:rPr>
          <w:spacing w:val="-10"/>
          <w:sz w:val="20"/>
        </w:rPr>
        <w:t xml:space="preserve"> </w:t>
      </w:r>
      <w:proofErr w:type="spellStart"/>
      <w:r>
        <w:rPr>
          <w:sz w:val="20"/>
        </w:rPr>
        <w:t>ClearChem</w:t>
      </w:r>
      <w:proofErr w:type="spellEnd"/>
      <w:r>
        <w:rPr>
          <w:spacing w:val="-7"/>
          <w:sz w:val="20"/>
        </w:rPr>
        <w:t xml:space="preserve"> </w:t>
      </w:r>
      <w:r>
        <w:rPr>
          <w:sz w:val="20"/>
        </w:rPr>
        <w:t>(for</w:t>
      </w:r>
      <w:r>
        <w:rPr>
          <w:spacing w:val="-11"/>
          <w:sz w:val="20"/>
        </w:rPr>
        <w:t xml:space="preserve"> </w:t>
      </w:r>
      <w:r>
        <w:rPr>
          <w:sz w:val="20"/>
        </w:rPr>
        <w:t>Interior</w:t>
      </w:r>
      <w:r>
        <w:rPr>
          <w:spacing w:val="-10"/>
          <w:sz w:val="20"/>
        </w:rPr>
        <w:t xml:space="preserve"> </w:t>
      </w:r>
      <w:r>
        <w:rPr>
          <w:sz w:val="20"/>
        </w:rPr>
        <w:t>Building</w:t>
      </w:r>
      <w:r>
        <w:rPr>
          <w:spacing w:val="-12"/>
          <w:sz w:val="20"/>
        </w:rPr>
        <w:t xml:space="preserve"> </w:t>
      </w:r>
      <w:r>
        <w:rPr>
          <w:sz w:val="20"/>
        </w:rPr>
        <w:t>Products).</w:t>
      </w:r>
    </w:p>
    <w:p w14:paraId="5D994AEA" w14:textId="77777777" w:rsidR="004B5D04" w:rsidRDefault="004B5D04" w:rsidP="004B5D04">
      <w:pPr>
        <w:pStyle w:val="ListParagraph"/>
        <w:numPr>
          <w:ilvl w:val="4"/>
          <w:numId w:val="1"/>
        </w:numPr>
        <w:tabs>
          <w:tab w:val="left" w:pos="2310"/>
        </w:tabs>
        <w:rPr>
          <w:sz w:val="20"/>
        </w:rPr>
      </w:pPr>
      <w:r>
        <w:rPr>
          <w:sz w:val="20"/>
        </w:rPr>
        <w:t>Coatings</w:t>
      </w:r>
      <w:r>
        <w:rPr>
          <w:spacing w:val="-5"/>
          <w:sz w:val="20"/>
        </w:rPr>
        <w:t xml:space="preserve"> </w:t>
      </w:r>
      <w:r>
        <w:rPr>
          <w:sz w:val="20"/>
        </w:rPr>
        <w:t>Research</w:t>
      </w:r>
      <w:r>
        <w:rPr>
          <w:spacing w:val="-6"/>
          <w:sz w:val="20"/>
        </w:rPr>
        <w:t xml:space="preserve"> </w:t>
      </w:r>
      <w:r>
        <w:rPr>
          <w:sz w:val="20"/>
        </w:rPr>
        <w:t>Group,</w:t>
      </w:r>
      <w:r>
        <w:rPr>
          <w:spacing w:val="-7"/>
          <w:sz w:val="20"/>
        </w:rPr>
        <w:t xml:space="preserve"> </w:t>
      </w:r>
      <w:r>
        <w:rPr>
          <w:sz w:val="20"/>
        </w:rPr>
        <w:t>Incorporated</w:t>
      </w:r>
      <w:r>
        <w:rPr>
          <w:spacing w:val="-6"/>
          <w:sz w:val="20"/>
        </w:rPr>
        <w:t xml:space="preserve"> </w:t>
      </w:r>
      <w:r>
        <w:rPr>
          <w:sz w:val="20"/>
        </w:rPr>
        <w:t>(CRGI)</w:t>
      </w:r>
      <w:r>
        <w:rPr>
          <w:spacing w:val="-5"/>
          <w:sz w:val="20"/>
        </w:rPr>
        <w:t xml:space="preserve"> </w:t>
      </w:r>
      <w:r>
        <w:rPr>
          <w:sz w:val="20"/>
        </w:rPr>
        <w:t>Green</w:t>
      </w:r>
      <w:r>
        <w:rPr>
          <w:spacing w:val="-7"/>
          <w:sz w:val="20"/>
        </w:rPr>
        <w:t xml:space="preserve"> </w:t>
      </w:r>
      <w:r>
        <w:rPr>
          <w:spacing w:val="2"/>
          <w:sz w:val="20"/>
        </w:rPr>
        <w:t>Wise</w:t>
      </w:r>
      <w:r>
        <w:rPr>
          <w:spacing w:val="-7"/>
          <w:sz w:val="20"/>
        </w:rPr>
        <w:t xml:space="preserve"> </w:t>
      </w:r>
      <w:r>
        <w:rPr>
          <w:sz w:val="20"/>
        </w:rPr>
        <w:t>Gold</w:t>
      </w:r>
      <w:r>
        <w:rPr>
          <w:spacing w:val="-7"/>
          <w:sz w:val="20"/>
        </w:rPr>
        <w:t xml:space="preserve"> </w:t>
      </w:r>
      <w:r>
        <w:rPr>
          <w:sz w:val="20"/>
        </w:rPr>
        <w:t>(for</w:t>
      </w:r>
      <w:r>
        <w:rPr>
          <w:spacing w:val="-6"/>
          <w:sz w:val="20"/>
        </w:rPr>
        <w:t xml:space="preserve"> </w:t>
      </w:r>
      <w:r>
        <w:rPr>
          <w:sz w:val="20"/>
        </w:rPr>
        <w:t>Paints).</w:t>
      </w:r>
    </w:p>
    <w:p w14:paraId="5CDBE246" w14:textId="77777777" w:rsidR="004B5D04" w:rsidRDefault="004B5D04" w:rsidP="004B5D04">
      <w:pPr>
        <w:pStyle w:val="ListParagraph"/>
        <w:numPr>
          <w:ilvl w:val="4"/>
          <w:numId w:val="1"/>
        </w:numPr>
        <w:tabs>
          <w:tab w:val="left" w:pos="2310"/>
        </w:tabs>
        <w:rPr>
          <w:sz w:val="20"/>
        </w:rPr>
      </w:pPr>
      <w:r>
        <w:rPr>
          <w:sz w:val="20"/>
        </w:rPr>
        <w:t>(Reserved for Future Use)</w:t>
      </w:r>
    </w:p>
    <w:p w14:paraId="7A848D83" w14:textId="77777777" w:rsidR="004B5D04" w:rsidRDefault="004B5D04" w:rsidP="004B5D04">
      <w:pPr>
        <w:pStyle w:val="ListParagraph"/>
        <w:numPr>
          <w:ilvl w:val="4"/>
          <w:numId w:val="1"/>
        </w:numPr>
        <w:tabs>
          <w:tab w:val="left" w:pos="2310"/>
        </w:tabs>
        <w:rPr>
          <w:sz w:val="20"/>
        </w:rPr>
      </w:pPr>
      <w:r>
        <w:rPr>
          <w:sz w:val="20"/>
        </w:rPr>
        <w:t>(Reserved for Future Use)</w:t>
      </w:r>
    </w:p>
    <w:p w14:paraId="44749DFA" w14:textId="77777777" w:rsidR="004B5D04" w:rsidRPr="00C05627" w:rsidRDefault="004B5D04" w:rsidP="004B5D04">
      <w:pPr>
        <w:pStyle w:val="ListParagraph"/>
        <w:tabs>
          <w:tab w:val="left" w:pos="2310"/>
        </w:tabs>
        <w:ind w:left="1860" w:firstLine="0"/>
        <w:rPr>
          <w:sz w:val="20"/>
        </w:rPr>
      </w:pPr>
    </w:p>
    <w:p w14:paraId="4A35E4FB" w14:textId="77777777" w:rsidR="004B5D04" w:rsidRDefault="004B5D04" w:rsidP="004B5D04">
      <w:pPr>
        <w:pStyle w:val="ListParagraph"/>
        <w:numPr>
          <w:ilvl w:val="2"/>
          <w:numId w:val="1"/>
        </w:numPr>
        <w:tabs>
          <w:tab w:val="left" w:pos="1439"/>
          <w:tab w:val="left" w:pos="1440"/>
        </w:tabs>
        <w:ind w:right="508"/>
        <w:rPr>
          <w:sz w:val="20"/>
        </w:rPr>
      </w:pPr>
      <w:r>
        <w:rPr>
          <w:sz w:val="20"/>
        </w:rPr>
        <w:t>I.1B</w:t>
      </w:r>
      <w:r>
        <w:rPr>
          <w:spacing w:val="-7"/>
          <w:sz w:val="20"/>
        </w:rPr>
        <w:t xml:space="preserve"> </w:t>
      </w:r>
      <w:r>
        <w:rPr>
          <w:sz w:val="20"/>
        </w:rPr>
        <w:t>-</w:t>
      </w:r>
      <w:r>
        <w:rPr>
          <w:spacing w:val="-6"/>
          <w:sz w:val="20"/>
        </w:rPr>
        <w:t xml:space="preserve"> </w:t>
      </w:r>
      <w:r>
        <w:rPr>
          <w:sz w:val="20"/>
        </w:rPr>
        <w:t>Wet-applied</w:t>
      </w:r>
      <w:r>
        <w:rPr>
          <w:spacing w:val="-6"/>
          <w:sz w:val="20"/>
        </w:rPr>
        <w:t xml:space="preserve"> </w:t>
      </w:r>
      <w:r>
        <w:rPr>
          <w:sz w:val="20"/>
        </w:rPr>
        <w:t>materials:</w:t>
      </w:r>
      <w:r>
        <w:rPr>
          <w:spacing w:val="-6"/>
          <w:sz w:val="20"/>
        </w:rPr>
        <w:t xml:space="preserve"> </w:t>
      </w:r>
      <w:r>
        <w:rPr>
          <w:sz w:val="20"/>
        </w:rPr>
        <w:t>All</w:t>
      </w:r>
      <w:r>
        <w:rPr>
          <w:spacing w:val="-7"/>
          <w:sz w:val="20"/>
        </w:rPr>
        <w:t xml:space="preserve"> </w:t>
      </w:r>
      <w:r>
        <w:rPr>
          <w:sz w:val="20"/>
        </w:rPr>
        <w:t>onsite</w:t>
      </w:r>
      <w:r>
        <w:rPr>
          <w:spacing w:val="-6"/>
          <w:sz w:val="20"/>
        </w:rPr>
        <w:t xml:space="preserve"> </w:t>
      </w:r>
      <w:r>
        <w:rPr>
          <w:sz w:val="20"/>
        </w:rPr>
        <w:t>wet-applied</w:t>
      </w:r>
      <w:r>
        <w:rPr>
          <w:spacing w:val="-6"/>
          <w:sz w:val="20"/>
        </w:rPr>
        <w:t xml:space="preserve"> </w:t>
      </w:r>
      <w:r>
        <w:rPr>
          <w:sz w:val="20"/>
        </w:rPr>
        <w:t>materials</w:t>
      </w:r>
      <w:r>
        <w:rPr>
          <w:spacing w:val="-5"/>
          <w:sz w:val="20"/>
        </w:rPr>
        <w:t xml:space="preserve"> </w:t>
      </w:r>
      <w:r>
        <w:rPr>
          <w:sz w:val="20"/>
        </w:rPr>
        <w:t>must</w:t>
      </w:r>
      <w:r>
        <w:rPr>
          <w:spacing w:val="-7"/>
          <w:sz w:val="20"/>
        </w:rPr>
        <w:t xml:space="preserve"> </w:t>
      </w:r>
      <w:r>
        <w:rPr>
          <w:sz w:val="20"/>
        </w:rPr>
        <w:t>meet</w:t>
      </w:r>
      <w:r>
        <w:rPr>
          <w:spacing w:val="-6"/>
          <w:sz w:val="20"/>
        </w:rPr>
        <w:t xml:space="preserve"> </w:t>
      </w:r>
      <w:r>
        <w:rPr>
          <w:sz w:val="20"/>
        </w:rPr>
        <w:t>the</w:t>
      </w:r>
      <w:r>
        <w:rPr>
          <w:spacing w:val="-6"/>
          <w:sz w:val="20"/>
        </w:rPr>
        <w:t xml:space="preserve"> </w:t>
      </w:r>
      <w:r>
        <w:rPr>
          <w:sz w:val="20"/>
        </w:rPr>
        <w:t>applicable requirements below. Interior onsite wet-applied materials also must meet the general requirements for VOC emissions under</w:t>
      </w:r>
      <w:r>
        <w:rPr>
          <w:spacing w:val="-28"/>
          <w:sz w:val="20"/>
        </w:rPr>
        <w:t xml:space="preserve"> </w:t>
      </w:r>
      <w:r>
        <w:rPr>
          <w:sz w:val="20"/>
        </w:rPr>
        <w:t>I2A.</w:t>
      </w:r>
    </w:p>
    <w:p w14:paraId="109E5DE8" w14:textId="77777777" w:rsidR="004B5D04" w:rsidRDefault="004B5D04" w:rsidP="004B5D04">
      <w:pPr>
        <w:pStyle w:val="ListParagraph"/>
        <w:numPr>
          <w:ilvl w:val="3"/>
          <w:numId w:val="1"/>
        </w:numPr>
        <w:tabs>
          <w:tab w:val="left" w:pos="1859"/>
          <w:tab w:val="left" w:pos="1860"/>
        </w:tabs>
        <w:spacing w:before="9"/>
        <w:ind w:right="139"/>
        <w:rPr>
          <w:sz w:val="20"/>
        </w:rPr>
      </w:pPr>
      <w:r>
        <w:rPr>
          <w:sz w:val="20"/>
        </w:rPr>
        <w:t>I.1B.1 All paints and coatings wet-applied onsite must meet the applicable VOC limits of the California Air Resources Board (CARB) 2007, Suggested Control Measure (SCM) for Architectural Coatings, or the South Coast Air Quality Management District (SCAQMD)</w:t>
      </w:r>
      <w:r>
        <w:rPr>
          <w:spacing w:val="-7"/>
          <w:sz w:val="20"/>
        </w:rPr>
        <w:t xml:space="preserve"> </w:t>
      </w:r>
      <w:r>
        <w:rPr>
          <w:sz w:val="20"/>
        </w:rPr>
        <w:t>Rule</w:t>
      </w:r>
      <w:r>
        <w:rPr>
          <w:spacing w:val="-8"/>
          <w:sz w:val="20"/>
        </w:rPr>
        <w:t xml:space="preserve"> </w:t>
      </w:r>
      <w:r>
        <w:rPr>
          <w:sz w:val="20"/>
        </w:rPr>
        <w:t>1113,</w:t>
      </w:r>
      <w:r>
        <w:rPr>
          <w:spacing w:val="-8"/>
          <w:sz w:val="20"/>
        </w:rPr>
        <w:t xml:space="preserve"> </w:t>
      </w:r>
      <w:r>
        <w:rPr>
          <w:sz w:val="20"/>
        </w:rPr>
        <w:t>effective</w:t>
      </w:r>
      <w:r>
        <w:rPr>
          <w:spacing w:val="-7"/>
          <w:sz w:val="20"/>
        </w:rPr>
        <w:t xml:space="preserve"> </w:t>
      </w:r>
      <w:r>
        <w:rPr>
          <w:sz w:val="20"/>
        </w:rPr>
        <w:t>June</w:t>
      </w:r>
      <w:r>
        <w:rPr>
          <w:spacing w:val="-7"/>
          <w:sz w:val="20"/>
        </w:rPr>
        <w:t xml:space="preserve"> </w:t>
      </w:r>
      <w:r>
        <w:rPr>
          <w:sz w:val="20"/>
        </w:rPr>
        <w:t>3,</w:t>
      </w:r>
      <w:r>
        <w:rPr>
          <w:spacing w:val="-7"/>
          <w:sz w:val="20"/>
        </w:rPr>
        <w:t xml:space="preserve"> </w:t>
      </w:r>
      <w:r>
        <w:rPr>
          <w:sz w:val="20"/>
        </w:rPr>
        <w:t>2011.</w:t>
      </w:r>
    </w:p>
    <w:p w14:paraId="26855643" w14:textId="77777777" w:rsidR="004B5D04" w:rsidRDefault="004B5D04" w:rsidP="004B5D04">
      <w:pPr>
        <w:pStyle w:val="ListParagraph"/>
        <w:numPr>
          <w:ilvl w:val="3"/>
          <w:numId w:val="1"/>
        </w:numPr>
        <w:tabs>
          <w:tab w:val="left" w:pos="1859"/>
          <w:tab w:val="left" w:pos="1860"/>
        </w:tabs>
        <w:ind w:right="356"/>
        <w:rPr>
          <w:sz w:val="20"/>
        </w:rPr>
      </w:pPr>
      <w:r>
        <w:rPr>
          <w:sz w:val="20"/>
        </w:rPr>
        <w:t>I.1B.2 All adhesives and sealants wet-applied onsite must meet the applicable chemical</w:t>
      </w:r>
      <w:r>
        <w:rPr>
          <w:spacing w:val="-7"/>
          <w:sz w:val="20"/>
        </w:rPr>
        <w:t xml:space="preserve"> </w:t>
      </w:r>
      <w:r>
        <w:rPr>
          <w:sz w:val="20"/>
        </w:rPr>
        <w:t>content</w:t>
      </w:r>
      <w:r>
        <w:rPr>
          <w:spacing w:val="-7"/>
          <w:sz w:val="20"/>
        </w:rPr>
        <w:t xml:space="preserve"> </w:t>
      </w:r>
      <w:r>
        <w:rPr>
          <w:sz w:val="20"/>
        </w:rPr>
        <w:t>requirements</w:t>
      </w:r>
      <w:r>
        <w:rPr>
          <w:spacing w:val="-6"/>
          <w:sz w:val="20"/>
        </w:rPr>
        <w:t xml:space="preserve"> </w:t>
      </w:r>
      <w:r>
        <w:rPr>
          <w:sz w:val="20"/>
        </w:rPr>
        <w:t>of</w:t>
      </w:r>
      <w:r>
        <w:rPr>
          <w:spacing w:val="-5"/>
          <w:sz w:val="20"/>
        </w:rPr>
        <w:t xml:space="preserve"> </w:t>
      </w:r>
      <w:r>
        <w:rPr>
          <w:sz w:val="20"/>
        </w:rPr>
        <w:t>SCAQMD</w:t>
      </w:r>
      <w:r>
        <w:rPr>
          <w:spacing w:val="-7"/>
          <w:sz w:val="20"/>
        </w:rPr>
        <w:t xml:space="preserve"> </w:t>
      </w:r>
      <w:r>
        <w:rPr>
          <w:sz w:val="20"/>
        </w:rPr>
        <w:t>Rule</w:t>
      </w:r>
      <w:r>
        <w:rPr>
          <w:spacing w:val="-7"/>
          <w:sz w:val="20"/>
        </w:rPr>
        <w:t xml:space="preserve"> </w:t>
      </w:r>
      <w:r>
        <w:rPr>
          <w:sz w:val="20"/>
        </w:rPr>
        <w:t>1168,</w:t>
      </w:r>
      <w:r>
        <w:rPr>
          <w:spacing w:val="-7"/>
          <w:sz w:val="20"/>
        </w:rPr>
        <w:t xml:space="preserve"> </w:t>
      </w:r>
      <w:r>
        <w:rPr>
          <w:sz w:val="20"/>
        </w:rPr>
        <w:t>July</w:t>
      </w:r>
      <w:r>
        <w:rPr>
          <w:spacing w:val="-12"/>
          <w:sz w:val="20"/>
        </w:rPr>
        <w:t xml:space="preserve"> </w:t>
      </w:r>
      <w:r>
        <w:rPr>
          <w:sz w:val="20"/>
        </w:rPr>
        <w:t>1,</w:t>
      </w:r>
      <w:r>
        <w:rPr>
          <w:spacing w:val="-7"/>
          <w:sz w:val="20"/>
        </w:rPr>
        <w:t xml:space="preserve"> </w:t>
      </w:r>
      <w:r>
        <w:rPr>
          <w:sz w:val="20"/>
        </w:rPr>
        <w:t>2005,</w:t>
      </w:r>
      <w:r>
        <w:rPr>
          <w:spacing w:val="-7"/>
          <w:sz w:val="20"/>
        </w:rPr>
        <w:t xml:space="preserve"> </w:t>
      </w:r>
      <w:r>
        <w:rPr>
          <w:sz w:val="20"/>
        </w:rPr>
        <w:t>Adhesive</w:t>
      </w:r>
      <w:r>
        <w:rPr>
          <w:spacing w:val="-7"/>
          <w:sz w:val="20"/>
        </w:rPr>
        <w:t xml:space="preserve"> </w:t>
      </w:r>
      <w:r>
        <w:rPr>
          <w:sz w:val="20"/>
        </w:rPr>
        <w:t>and Sealant</w:t>
      </w:r>
      <w:r>
        <w:rPr>
          <w:spacing w:val="-7"/>
          <w:sz w:val="20"/>
        </w:rPr>
        <w:t xml:space="preserve"> </w:t>
      </w:r>
      <w:r>
        <w:rPr>
          <w:sz w:val="20"/>
        </w:rPr>
        <w:t>Applications,</w:t>
      </w:r>
      <w:r>
        <w:rPr>
          <w:spacing w:val="-7"/>
          <w:sz w:val="20"/>
        </w:rPr>
        <w:t xml:space="preserve"> </w:t>
      </w:r>
      <w:r>
        <w:rPr>
          <w:sz w:val="20"/>
        </w:rPr>
        <w:t>as</w:t>
      </w:r>
      <w:r>
        <w:rPr>
          <w:spacing w:val="-5"/>
          <w:sz w:val="20"/>
        </w:rPr>
        <w:t xml:space="preserve"> </w:t>
      </w:r>
      <w:r>
        <w:rPr>
          <w:spacing w:val="-3"/>
          <w:sz w:val="20"/>
        </w:rPr>
        <w:t>analyzed</w:t>
      </w:r>
      <w:r>
        <w:rPr>
          <w:spacing w:val="-7"/>
          <w:sz w:val="20"/>
        </w:rPr>
        <w:t xml:space="preserve"> </w:t>
      </w:r>
      <w:r>
        <w:rPr>
          <w:sz w:val="20"/>
        </w:rPr>
        <w:t>by</w:t>
      </w:r>
      <w:r>
        <w:rPr>
          <w:spacing w:val="-12"/>
          <w:sz w:val="20"/>
        </w:rPr>
        <w:t xml:space="preserve"> </w:t>
      </w:r>
      <w:r>
        <w:rPr>
          <w:sz w:val="20"/>
        </w:rPr>
        <w:t>the</w:t>
      </w:r>
      <w:r>
        <w:rPr>
          <w:spacing w:val="-6"/>
          <w:sz w:val="20"/>
        </w:rPr>
        <w:t xml:space="preserve"> </w:t>
      </w:r>
      <w:r>
        <w:rPr>
          <w:sz w:val="20"/>
        </w:rPr>
        <w:t>methods</w:t>
      </w:r>
      <w:r>
        <w:rPr>
          <w:spacing w:val="-5"/>
          <w:sz w:val="20"/>
        </w:rPr>
        <w:t xml:space="preserve"> </w:t>
      </w:r>
      <w:r>
        <w:rPr>
          <w:sz w:val="20"/>
        </w:rPr>
        <w:t>specified</w:t>
      </w:r>
      <w:r>
        <w:rPr>
          <w:spacing w:val="-7"/>
          <w:sz w:val="20"/>
        </w:rPr>
        <w:t xml:space="preserve"> </w:t>
      </w:r>
      <w:r>
        <w:rPr>
          <w:sz w:val="20"/>
        </w:rPr>
        <w:t>in</w:t>
      </w:r>
      <w:r>
        <w:rPr>
          <w:spacing w:val="-7"/>
          <w:sz w:val="20"/>
        </w:rPr>
        <w:t xml:space="preserve"> </w:t>
      </w:r>
      <w:r>
        <w:rPr>
          <w:sz w:val="20"/>
        </w:rPr>
        <w:t>Rule</w:t>
      </w:r>
      <w:r>
        <w:rPr>
          <w:spacing w:val="-7"/>
          <w:sz w:val="20"/>
        </w:rPr>
        <w:t xml:space="preserve"> </w:t>
      </w:r>
      <w:r>
        <w:rPr>
          <w:sz w:val="20"/>
        </w:rPr>
        <w:t>1168.</w:t>
      </w:r>
    </w:p>
    <w:p w14:paraId="644B1F08" w14:textId="77777777" w:rsidR="004B5D04" w:rsidRDefault="004B5D04" w:rsidP="004B5D04">
      <w:pPr>
        <w:pStyle w:val="ListParagraph"/>
        <w:numPr>
          <w:ilvl w:val="3"/>
          <w:numId w:val="1"/>
        </w:numPr>
        <w:tabs>
          <w:tab w:val="left" w:pos="1859"/>
          <w:tab w:val="left" w:pos="1860"/>
        </w:tabs>
        <w:ind w:right="612"/>
        <w:rPr>
          <w:sz w:val="20"/>
        </w:rPr>
      </w:pPr>
      <w:r>
        <w:rPr>
          <w:sz w:val="20"/>
        </w:rPr>
        <w:t>Paints,</w:t>
      </w:r>
      <w:r>
        <w:rPr>
          <w:spacing w:val="-9"/>
          <w:sz w:val="20"/>
        </w:rPr>
        <w:t xml:space="preserve"> </w:t>
      </w:r>
      <w:r>
        <w:rPr>
          <w:sz w:val="20"/>
        </w:rPr>
        <w:t>coatings,</w:t>
      </w:r>
      <w:r>
        <w:rPr>
          <w:spacing w:val="-9"/>
          <w:sz w:val="20"/>
        </w:rPr>
        <w:t xml:space="preserve"> </w:t>
      </w:r>
      <w:r>
        <w:rPr>
          <w:sz w:val="20"/>
        </w:rPr>
        <w:t>adhesives,</w:t>
      </w:r>
      <w:r>
        <w:rPr>
          <w:spacing w:val="-7"/>
          <w:sz w:val="20"/>
        </w:rPr>
        <w:t xml:space="preserve"> </w:t>
      </w:r>
      <w:r>
        <w:rPr>
          <w:sz w:val="20"/>
        </w:rPr>
        <w:t>and</w:t>
      </w:r>
      <w:r>
        <w:rPr>
          <w:spacing w:val="-9"/>
          <w:sz w:val="20"/>
        </w:rPr>
        <w:t xml:space="preserve"> </w:t>
      </w:r>
      <w:r>
        <w:rPr>
          <w:sz w:val="20"/>
        </w:rPr>
        <w:t>sealants</w:t>
      </w:r>
      <w:r>
        <w:rPr>
          <w:spacing w:val="-7"/>
          <w:sz w:val="20"/>
        </w:rPr>
        <w:t xml:space="preserve"> </w:t>
      </w:r>
      <w:r>
        <w:rPr>
          <w:sz w:val="20"/>
        </w:rPr>
        <w:t>wet-applied</w:t>
      </w:r>
      <w:r>
        <w:rPr>
          <w:spacing w:val="-8"/>
          <w:sz w:val="20"/>
        </w:rPr>
        <w:t xml:space="preserve"> </w:t>
      </w:r>
      <w:r>
        <w:rPr>
          <w:sz w:val="20"/>
        </w:rPr>
        <w:t>onsite</w:t>
      </w:r>
      <w:r>
        <w:rPr>
          <w:spacing w:val="-8"/>
          <w:sz w:val="20"/>
        </w:rPr>
        <w:t xml:space="preserve"> </w:t>
      </w:r>
      <w:r>
        <w:rPr>
          <w:sz w:val="20"/>
        </w:rPr>
        <w:t>may</w:t>
      </w:r>
      <w:r>
        <w:rPr>
          <w:spacing w:val="-13"/>
          <w:sz w:val="20"/>
        </w:rPr>
        <w:t xml:space="preserve"> </w:t>
      </w:r>
      <w:r>
        <w:rPr>
          <w:sz w:val="20"/>
        </w:rPr>
        <w:t>not</w:t>
      </w:r>
      <w:r>
        <w:rPr>
          <w:spacing w:val="-9"/>
          <w:sz w:val="20"/>
        </w:rPr>
        <w:t xml:space="preserve"> </w:t>
      </w:r>
      <w:r>
        <w:rPr>
          <w:sz w:val="20"/>
        </w:rPr>
        <w:t>include</w:t>
      </w:r>
      <w:r>
        <w:rPr>
          <w:spacing w:val="-9"/>
          <w:sz w:val="20"/>
        </w:rPr>
        <w:t xml:space="preserve"> </w:t>
      </w:r>
      <w:r>
        <w:rPr>
          <w:sz w:val="20"/>
        </w:rPr>
        <w:t>any intentionally</w:t>
      </w:r>
      <w:r>
        <w:rPr>
          <w:spacing w:val="-21"/>
          <w:sz w:val="20"/>
        </w:rPr>
        <w:t xml:space="preserve"> </w:t>
      </w:r>
      <w:r>
        <w:rPr>
          <w:sz w:val="20"/>
        </w:rPr>
        <w:t>added</w:t>
      </w:r>
      <w:r>
        <w:rPr>
          <w:spacing w:val="-16"/>
          <w:sz w:val="20"/>
        </w:rPr>
        <w:t xml:space="preserve"> </w:t>
      </w:r>
      <w:r>
        <w:rPr>
          <w:sz w:val="20"/>
        </w:rPr>
        <w:t>methylene</w:t>
      </w:r>
      <w:r>
        <w:rPr>
          <w:spacing w:val="-17"/>
          <w:sz w:val="20"/>
        </w:rPr>
        <w:t xml:space="preserve"> </w:t>
      </w:r>
      <w:r>
        <w:rPr>
          <w:sz w:val="20"/>
        </w:rPr>
        <w:t>chloride</w:t>
      </w:r>
      <w:r>
        <w:rPr>
          <w:spacing w:val="-17"/>
          <w:sz w:val="20"/>
        </w:rPr>
        <w:t xml:space="preserve"> </w:t>
      </w:r>
      <w:r>
        <w:rPr>
          <w:sz w:val="20"/>
        </w:rPr>
        <w:t>or</w:t>
      </w:r>
      <w:r>
        <w:rPr>
          <w:spacing w:val="-16"/>
          <w:sz w:val="20"/>
        </w:rPr>
        <w:t xml:space="preserve"> </w:t>
      </w:r>
      <w:r>
        <w:rPr>
          <w:sz w:val="20"/>
        </w:rPr>
        <w:t>perchloroethylene.</w:t>
      </w:r>
    </w:p>
    <w:p w14:paraId="30F255D1" w14:textId="77777777" w:rsidR="004B5D0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5BD2F995" w14:textId="77777777" w:rsidR="004B5D04" w:rsidRPr="001F05B4" w:rsidRDefault="004B5D04" w:rsidP="004B5D04">
      <w:pPr>
        <w:pStyle w:val="ListParagraph"/>
        <w:tabs>
          <w:tab w:val="left" w:pos="1439"/>
          <w:tab w:val="left" w:pos="1440"/>
        </w:tabs>
        <w:spacing w:before="9"/>
        <w:ind w:right="109" w:firstLine="0"/>
        <w:rPr>
          <w:sz w:val="20"/>
        </w:rPr>
      </w:pPr>
      <w:r w:rsidRPr="001F05B4">
        <w:rPr>
          <w:sz w:val="20"/>
        </w:rPr>
        <w:t>I.1C - Composite Wood Products: Newly installed composite wood must meet the California</w:t>
      </w:r>
      <w:r w:rsidRPr="001F05B4">
        <w:rPr>
          <w:spacing w:val="-9"/>
          <w:sz w:val="20"/>
        </w:rPr>
        <w:t xml:space="preserve"> </w:t>
      </w:r>
      <w:r w:rsidRPr="001F05B4">
        <w:rPr>
          <w:sz w:val="20"/>
        </w:rPr>
        <w:t>Air</w:t>
      </w:r>
      <w:r w:rsidRPr="001F05B4">
        <w:rPr>
          <w:spacing w:val="-7"/>
          <w:sz w:val="20"/>
        </w:rPr>
        <w:t xml:space="preserve"> </w:t>
      </w:r>
      <w:r w:rsidRPr="001F05B4">
        <w:rPr>
          <w:sz w:val="20"/>
        </w:rPr>
        <w:t>Resources</w:t>
      </w:r>
      <w:r w:rsidRPr="001F05B4">
        <w:rPr>
          <w:spacing w:val="-7"/>
          <w:sz w:val="20"/>
        </w:rPr>
        <w:t xml:space="preserve"> </w:t>
      </w:r>
      <w:r w:rsidRPr="001F05B4">
        <w:rPr>
          <w:sz w:val="20"/>
        </w:rPr>
        <w:t>Board</w:t>
      </w:r>
      <w:r w:rsidRPr="001F05B4">
        <w:rPr>
          <w:spacing w:val="-8"/>
          <w:sz w:val="20"/>
        </w:rPr>
        <w:t xml:space="preserve"> </w:t>
      </w:r>
      <w:r w:rsidRPr="001F05B4">
        <w:rPr>
          <w:sz w:val="20"/>
        </w:rPr>
        <w:t>ATCM</w:t>
      </w:r>
      <w:r w:rsidRPr="001F05B4">
        <w:rPr>
          <w:spacing w:val="-10"/>
          <w:sz w:val="20"/>
        </w:rPr>
        <w:t xml:space="preserve"> </w:t>
      </w:r>
      <w:r w:rsidRPr="001F05B4">
        <w:rPr>
          <w:sz w:val="20"/>
        </w:rPr>
        <w:t>for</w:t>
      </w:r>
      <w:r w:rsidRPr="001F05B4">
        <w:rPr>
          <w:spacing w:val="-7"/>
          <w:sz w:val="20"/>
        </w:rPr>
        <w:t xml:space="preserve"> </w:t>
      </w:r>
      <w:r w:rsidRPr="001F05B4">
        <w:rPr>
          <w:sz w:val="20"/>
        </w:rPr>
        <w:t>formaldehyde</w:t>
      </w:r>
      <w:r w:rsidRPr="001F05B4">
        <w:rPr>
          <w:spacing w:val="-8"/>
          <w:sz w:val="20"/>
        </w:rPr>
        <w:t xml:space="preserve"> </w:t>
      </w:r>
      <w:r w:rsidRPr="001F05B4">
        <w:rPr>
          <w:sz w:val="20"/>
        </w:rPr>
        <w:t>requirements</w:t>
      </w:r>
      <w:r w:rsidRPr="001F05B4">
        <w:rPr>
          <w:spacing w:val="-7"/>
          <w:sz w:val="20"/>
        </w:rPr>
        <w:t xml:space="preserve"> </w:t>
      </w:r>
      <w:r w:rsidRPr="001F05B4">
        <w:rPr>
          <w:sz w:val="20"/>
        </w:rPr>
        <w:t>for</w:t>
      </w:r>
      <w:r w:rsidRPr="001F05B4">
        <w:rPr>
          <w:spacing w:val="-7"/>
          <w:sz w:val="20"/>
        </w:rPr>
        <w:t xml:space="preserve"> </w:t>
      </w:r>
      <w:r w:rsidRPr="001F05B4">
        <w:rPr>
          <w:sz w:val="20"/>
        </w:rPr>
        <w:t>ultra-low-emitting formaldehyde</w:t>
      </w:r>
      <w:r w:rsidRPr="001F05B4">
        <w:rPr>
          <w:spacing w:val="-8"/>
          <w:sz w:val="20"/>
        </w:rPr>
        <w:t xml:space="preserve"> </w:t>
      </w:r>
      <w:r w:rsidRPr="001F05B4">
        <w:rPr>
          <w:sz w:val="20"/>
        </w:rPr>
        <w:t>(ULEF)</w:t>
      </w:r>
      <w:r w:rsidRPr="001F05B4">
        <w:rPr>
          <w:spacing w:val="-8"/>
          <w:sz w:val="20"/>
        </w:rPr>
        <w:t xml:space="preserve"> </w:t>
      </w:r>
      <w:r w:rsidRPr="001F05B4">
        <w:rPr>
          <w:sz w:val="20"/>
        </w:rPr>
        <w:t>resins</w:t>
      </w:r>
      <w:r w:rsidRPr="001F05B4">
        <w:rPr>
          <w:spacing w:val="-7"/>
          <w:sz w:val="20"/>
        </w:rPr>
        <w:t xml:space="preserve"> </w:t>
      </w:r>
      <w:r w:rsidRPr="001F05B4">
        <w:rPr>
          <w:sz w:val="20"/>
        </w:rPr>
        <w:t>or</w:t>
      </w:r>
      <w:r w:rsidRPr="001F05B4">
        <w:rPr>
          <w:spacing w:val="-8"/>
          <w:sz w:val="20"/>
        </w:rPr>
        <w:t xml:space="preserve"> </w:t>
      </w:r>
      <w:r w:rsidRPr="001F05B4">
        <w:rPr>
          <w:sz w:val="20"/>
        </w:rPr>
        <w:t>no</w:t>
      </w:r>
      <w:r w:rsidRPr="001F05B4">
        <w:rPr>
          <w:spacing w:val="-9"/>
          <w:sz w:val="20"/>
        </w:rPr>
        <w:t xml:space="preserve"> </w:t>
      </w:r>
      <w:r w:rsidRPr="001F05B4">
        <w:rPr>
          <w:sz w:val="20"/>
        </w:rPr>
        <w:t>added</w:t>
      </w:r>
      <w:r w:rsidRPr="001F05B4">
        <w:rPr>
          <w:spacing w:val="-9"/>
          <w:sz w:val="20"/>
        </w:rPr>
        <w:t xml:space="preserve"> </w:t>
      </w:r>
      <w:r w:rsidRPr="001F05B4">
        <w:rPr>
          <w:sz w:val="20"/>
        </w:rPr>
        <w:t>formaldehyde</w:t>
      </w:r>
      <w:r w:rsidRPr="001F05B4">
        <w:rPr>
          <w:spacing w:val="-9"/>
          <w:sz w:val="20"/>
        </w:rPr>
        <w:t xml:space="preserve"> </w:t>
      </w:r>
      <w:r w:rsidRPr="001F05B4">
        <w:rPr>
          <w:sz w:val="20"/>
        </w:rPr>
        <w:t>resins.</w:t>
      </w:r>
    </w:p>
    <w:p w14:paraId="47BDADFB" w14:textId="77777777" w:rsidR="004B5D0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52C862C1" w14:textId="77777777" w:rsidR="004B5D04" w:rsidRDefault="004B5D04" w:rsidP="004B5D04">
      <w:pPr>
        <w:pStyle w:val="ListParagraph"/>
        <w:tabs>
          <w:tab w:val="left" w:pos="1439"/>
          <w:tab w:val="left" w:pos="1440"/>
        </w:tabs>
        <w:ind w:right="481" w:firstLine="0"/>
        <w:rPr>
          <w:sz w:val="20"/>
        </w:rPr>
      </w:pPr>
      <w:r>
        <w:rPr>
          <w:sz w:val="20"/>
        </w:rPr>
        <w:t>I.1D - New furniture and furnishing items not tested under I.2A must be tested in accordance</w:t>
      </w:r>
      <w:r>
        <w:rPr>
          <w:spacing w:val="-11"/>
          <w:sz w:val="20"/>
        </w:rPr>
        <w:t xml:space="preserve"> </w:t>
      </w:r>
      <w:r>
        <w:rPr>
          <w:sz w:val="20"/>
        </w:rPr>
        <w:t>with</w:t>
      </w:r>
      <w:r>
        <w:rPr>
          <w:spacing w:val="-10"/>
          <w:sz w:val="20"/>
        </w:rPr>
        <w:t xml:space="preserve"> </w:t>
      </w:r>
      <w:r>
        <w:rPr>
          <w:sz w:val="20"/>
        </w:rPr>
        <w:t>ANSI/BIFMA</w:t>
      </w:r>
      <w:r>
        <w:rPr>
          <w:spacing w:val="-10"/>
          <w:sz w:val="20"/>
        </w:rPr>
        <w:t xml:space="preserve"> </w:t>
      </w:r>
      <w:r>
        <w:rPr>
          <w:sz w:val="20"/>
        </w:rPr>
        <w:t>Standard</w:t>
      </w:r>
      <w:r>
        <w:rPr>
          <w:spacing w:val="-11"/>
          <w:sz w:val="20"/>
        </w:rPr>
        <w:t xml:space="preserve"> </w:t>
      </w:r>
      <w:r>
        <w:rPr>
          <w:sz w:val="20"/>
        </w:rPr>
        <w:t>Method</w:t>
      </w:r>
      <w:r>
        <w:rPr>
          <w:spacing w:val="-10"/>
          <w:sz w:val="20"/>
        </w:rPr>
        <w:t xml:space="preserve"> </w:t>
      </w:r>
      <w:r>
        <w:rPr>
          <w:sz w:val="20"/>
        </w:rPr>
        <w:t>M7.1–2014.</w:t>
      </w:r>
      <w:r>
        <w:rPr>
          <w:spacing w:val="-10"/>
          <w:sz w:val="20"/>
        </w:rPr>
        <w:t xml:space="preserve"> </w:t>
      </w:r>
      <w:r>
        <w:rPr>
          <w:sz w:val="20"/>
        </w:rPr>
        <w:t>Comply</w:t>
      </w:r>
      <w:r>
        <w:rPr>
          <w:spacing w:val="-15"/>
          <w:sz w:val="20"/>
        </w:rPr>
        <w:t xml:space="preserve"> </w:t>
      </w:r>
      <w:r>
        <w:rPr>
          <w:sz w:val="20"/>
        </w:rPr>
        <w:t>with</w:t>
      </w:r>
      <w:r>
        <w:rPr>
          <w:spacing w:val="-10"/>
          <w:sz w:val="20"/>
        </w:rPr>
        <w:t xml:space="preserve"> </w:t>
      </w:r>
      <w:r>
        <w:rPr>
          <w:sz w:val="20"/>
        </w:rPr>
        <w:t>ANSI/BIFMA e3-2014</w:t>
      </w:r>
      <w:r>
        <w:rPr>
          <w:spacing w:val="-11"/>
          <w:sz w:val="20"/>
        </w:rPr>
        <w:t xml:space="preserve"> </w:t>
      </w:r>
      <w:r>
        <w:rPr>
          <w:sz w:val="20"/>
        </w:rPr>
        <w:t>Furniture</w:t>
      </w:r>
      <w:r>
        <w:rPr>
          <w:spacing w:val="-11"/>
          <w:sz w:val="20"/>
        </w:rPr>
        <w:t xml:space="preserve"> </w:t>
      </w:r>
      <w:r>
        <w:rPr>
          <w:sz w:val="20"/>
        </w:rPr>
        <w:t>Sustainability</w:t>
      </w:r>
      <w:r>
        <w:rPr>
          <w:spacing w:val="-16"/>
          <w:sz w:val="20"/>
        </w:rPr>
        <w:t xml:space="preserve"> </w:t>
      </w:r>
      <w:r>
        <w:rPr>
          <w:sz w:val="20"/>
        </w:rPr>
        <w:t>Standard,</w:t>
      </w:r>
      <w:r>
        <w:rPr>
          <w:spacing w:val="-12"/>
          <w:sz w:val="20"/>
        </w:rPr>
        <w:t xml:space="preserve"> </w:t>
      </w:r>
      <w:r>
        <w:rPr>
          <w:sz w:val="20"/>
        </w:rPr>
        <w:t>Section</w:t>
      </w:r>
      <w:r>
        <w:rPr>
          <w:spacing w:val="-11"/>
          <w:sz w:val="20"/>
        </w:rPr>
        <w:t xml:space="preserve"> </w:t>
      </w:r>
      <w:r>
        <w:rPr>
          <w:sz w:val="20"/>
        </w:rPr>
        <w:t>7.6.1</w:t>
      </w:r>
      <w:r>
        <w:rPr>
          <w:spacing w:val="-11"/>
          <w:sz w:val="20"/>
        </w:rPr>
        <w:t xml:space="preserve"> </w:t>
      </w:r>
      <w:r>
        <w:rPr>
          <w:sz w:val="20"/>
        </w:rPr>
        <w:t>or</w:t>
      </w:r>
      <w:r>
        <w:rPr>
          <w:spacing w:val="-10"/>
          <w:sz w:val="20"/>
        </w:rPr>
        <w:t xml:space="preserve"> </w:t>
      </w:r>
      <w:r>
        <w:rPr>
          <w:sz w:val="20"/>
        </w:rPr>
        <w:t>7.6.2</w:t>
      </w:r>
    </w:p>
    <w:p w14:paraId="6C816785" w14:textId="77777777" w:rsidR="004B5D04" w:rsidRDefault="004B5D04" w:rsidP="004B5D04">
      <w:pPr>
        <w:pStyle w:val="ListParagraph"/>
        <w:numPr>
          <w:ilvl w:val="3"/>
          <w:numId w:val="1"/>
        </w:numPr>
        <w:tabs>
          <w:tab w:val="left" w:pos="1859"/>
          <w:tab w:val="left" w:pos="1860"/>
        </w:tabs>
        <w:ind w:right="1132"/>
        <w:rPr>
          <w:sz w:val="20"/>
        </w:rPr>
      </w:pPr>
      <w:r>
        <w:rPr>
          <w:sz w:val="20"/>
        </w:rPr>
        <w:t>I.1D.1 Furniture listed in the following databases or providing the following certifications</w:t>
      </w:r>
      <w:r>
        <w:rPr>
          <w:spacing w:val="-9"/>
          <w:sz w:val="20"/>
        </w:rPr>
        <w:t xml:space="preserve"> </w:t>
      </w:r>
      <w:r>
        <w:rPr>
          <w:sz w:val="20"/>
        </w:rPr>
        <w:t>are</w:t>
      </w:r>
      <w:r>
        <w:rPr>
          <w:spacing w:val="-11"/>
          <w:sz w:val="20"/>
        </w:rPr>
        <w:t xml:space="preserve"> </w:t>
      </w:r>
      <w:r>
        <w:rPr>
          <w:sz w:val="20"/>
        </w:rPr>
        <w:t>considered</w:t>
      </w:r>
      <w:r>
        <w:rPr>
          <w:spacing w:val="-10"/>
          <w:sz w:val="20"/>
        </w:rPr>
        <w:t xml:space="preserve"> </w:t>
      </w:r>
      <w:r>
        <w:rPr>
          <w:sz w:val="20"/>
        </w:rPr>
        <w:t>compliant</w:t>
      </w:r>
      <w:r>
        <w:rPr>
          <w:spacing w:val="-11"/>
          <w:sz w:val="20"/>
        </w:rPr>
        <w:t xml:space="preserve"> </w:t>
      </w:r>
      <w:r>
        <w:rPr>
          <w:sz w:val="20"/>
        </w:rPr>
        <w:t>with</w:t>
      </w:r>
      <w:r>
        <w:rPr>
          <w:spacing w:val="-10"/>
          <w:sz w:val="20"/>
        </w:rPr>
        <w:t xml:space="preserve"> </w:t>
      </w:r>
      <w:r>
        <w:rPr>
          <w:sz w:val="20"/>
        </w:rPr>
        <w:t>this</w:t>
      </w:r>
      <w:r>
        <w:rPr>
          <w:spacing w:val="-9"/>
          <w:sz w:val="20"/>
        </w:rPr>
        <w:t xml:space="preserve"> </w:t>
      </w:r>
      <w:r>
        <w:rPr>
          <w:sz w:val="20"/>
        </w:rPr>
        <w:t>guideline:</w:t>
      </w:r>
    </w:p>
    <w:p w14:paraId="3B6D3840" w14:textId="77777777" w:rsidR="004B5D04" w:rsidRDefault="004B5D04" w:rsidP="004B5D04">
      <w:pPr>
        <w:pStyle w:val="ListParagraph"/>
        <w:numPr>
          <w:ilvl w:val="4"/>
          <w:numId w:val="1"/>
        </w:numPr>
        <w:tabs>
          <w:tab w:val="left" w:pos="2309"/>
          <w:tab w:val="left" w:pos="2310"/>
        </w:tabs>
        <w:spacing w:before="9"/>
        <w:rPr>
          <w:sz w:val="20"/>
        </w:rPr>
      </w:pPr>
      <w:r>
        <w:rPr>
          <w:sz w:val="20"/>
        </w:rPr>
        <w:t>Scientific</w:t>
      </w:r>
      <w:r>
        <w:rPr>
          <w:spacing w:val="-10"/>
          <w:sz w:val="20"/>
        </w:rPr>
        <w:t xml:space="preserve"> </w:t>
      </w:r>
      <w:r>
        <w:rPr>
          <w:sz w:val="20"/>
        </w:rPr>
        <w:t>Certification</w:t>
      </w:r>
      <w:r>
        <w:rPr>
          <w:spacing w:val="-12"/>
          <w:sz w:val="20"/>
        </w:rPr>
        <w:t xml:space="preserve"> </w:t>
      </w:r>
      <w:r>
        <w:rPr>
          <w:sz w:val="20"/>
        </w:rPr>
        <w:t>Systems</w:t>
      </w:r>
      <w:r>
        <w:rPr>
          <w:spacing w:val="-10"/>
          <w:sz w:val="20"/>
        </w:rPr>
        <w:t xml:space="preserve"> </w:t>
      </w:r>
      <w:r>
        <w:rPr>
          <w:sz w:val="20"/>
        </w:rPr>
        <w:t>(SCS)</w:t>
      </w:r>
      <w:r>
        <w:rPr>
          <w:spacing w:val="-11"/>
          <w:sz w:val="20"/>
        </w:rPr>
        <w:t xml:space="preserve"> </w:t>
      </w:r>
      <w:r>
        <w:rPr>
          <w:sz w:val="20"/>
        </w:rPr>
        <w:t>Indoor</w:t>
      </w:r>
      <w:r>
        <w:rPr>
          <w:spacing w:val="-10"/>
          <w:sz w:val="20"/>
        </w:rPr>
        <w:t xml:space="preserve"> </w:t>
      </w:r>
      <w:r>
        <w:rPr>
          <w:sz w:val="20"/>
        </w:rPr>
        <w:t>Advantage</w:t>
      </w:r>
      <w:r>
        <w:rPr>
          <w:spacing w:val="-11"/>
          <w:sz w:val="20"/>
        </w:rPr>
        <w:t xml:space="preserve"> </w:t>
      </w:r>
      <w:r>
        <w:rPr>
          <w:sz w:val="20"/>
        </w:rPr>
        <w:t>(furniture).</w:t>
      </w:r>
    </w:p>
    <w:p w14:paraId="6813CE7B" w14:textId="77777777" w:rsidR="004B5D04" w:rsidRDefault="004B5D04" w:rsidP="004B5D04">
      <w:pPr>
        <w:pStyle w:val="ListParagraph"/>
        <w:numPr>
          <w:ilvl w:val="4"/>
          <w:numId w:val="1"/>
        </w:numPr>
        <w:tabs>
          <w:tab w:val="left" w:pos="2309"/>
          <w:tab w:val="left" w:pos="2310"/>
        </w:tabs>
        <w:rPr>
          <w:sz w:val="20"/>
        </w:rPr>
      </w:pPr>
      <w:r>
        <w:rPr>
          <w:sz w:val="20"/>
        </w:rPr>
        <w:t>Scientific</w:t>
      </w:r>
      <w:r>
        <w:rPr>
          <w:spacing w:val="-9"/>
          <w:sz w:val="20"/>
        </w:rPr>
        <w:t xml:space="preserve"> </w:t>
      </w:r>
      <w:r>
        <w:rPr>
          <w:sz w:val="20"/>
        </w:rPr>
        <w:t>Certification</w:t>
      </w:r>
      <w:r>
        <w:rPr>
          <w:spacing w:val="-11"/>
          <w:sz w:val="20"/>
        </w:rPr>
        <w:t xml:space="preserve"> </w:t>
      </w:r>
      <w:r>
        <w:rPr>
          <w:sz w:val="20"/>
        </w:rPr>
        <w:t>Systems</w:t>
      </w:r>
      <w:r>
        <w:rPr>
          <w:spacing w:val="-9"/>
          <w:sz w:val="20"/>
        </w:rPr>
        <w:t xml:space="preserve"> </w:t>
      </w:r>
      <w:r>
        <w:rPr>
          <w:sz w:val="20"/>
        </w:rPr>
        <w:t>(SCS)</w:t>
      </w:r>
      <w:r>
        <w:rPr>
          <w:spacing w:val="-10"/>
          <w:sz w:val="20"/>
        </w:rPr>
        <w:t xml:space="preserve"> </w:t>
      </w:r>
      <w:r>
        <w:rPr>
          <w:sz w:val="20"/>
        </w:rPr>
        <w:t>Indoor</w:t>
      </w:r>
      <w:r>
        <w:rPr>
          <w:spacing w:val="-9"/>
          <w:sz w:val="20"/>
        </w:rPr>
        <w:t xml:space="preserve"> </w:t>
      </w:r>
      <w:r>
        <w:rPr>
          <w:sz w:val="20"/>
        </w:rPr>
        <w:t>Advantage</w:t>
      </w:r>
      <w:r>
        <w:rPr>
          <w:spacing w:val="-10"/>
          <w:sz w:val="20"/>
        </w:rPr>
        <w:t xml:space="preserve"> </w:t>
      </w:r>
      <w:r>
        <w:rPr>
          <w:sz w:val="20"/>
        </w:rPr>
        <w:t>Gold</w:t>
      </w:r>
      <w:r>
        <w:rPr>
          <w:spacing w:val="-10"/>
          <w:sz w:val="20"/>
        </w:rPr>
        <w:t xml:space="preserve"> </w:t>
      </w:r>
      <w:r>
        <w:rPr>
          <w:sz w:val="20"/>
        </w:rPr>
        <w:t>(furniture).</w:t>
      </w:r>
    </w:p>
    <w:p w14:paraId="5AE53FB7" w14:textId="77777777" w:rsidR="004B5D04" w:rsidRDefault="004B5D04" w:rsidP="004B5D04">
      <w:pPr>
        <w:pStyle w:val="ListParagraph"/>
        <w:numPr>
          <w:ilvl w:val="4"/>
          <w:numId w:val="1"/>
        </w:numPr>
        <w:tabs>
          <w:tab w:val="left" w:pos="2309"/>
          <w:tab w:val="left" w:pos="2310"/>
        </w:tabs>
        <w:rPr>
          <w:sz w:val="20"/>
        </w:rPr>
      </w:pPr>
      <w:r>
        <w:rPr>
          <w:sz w:val="20"/>
        </w:rPr>
        <w:t>Underwriter</w:t>
      </w:r>
      <w:r>
        <w:rPr>
          <w:spacing w:val="-13"/>
          <w:sz w:val="20"/>
        </w:rPr>
        <w:t xml:space="preserve"> </w:t>
      </w:r>
      <w:r>
        <w:rPr>
          <w:sz w:val="20"/>
        </w:rPr>
        <w:t>Laboratories</w:t>
      </w:r>
      <w:r>
        <w:rPr>
          <w:spacing w:val="-12"/>
          <w:sz w:val="20"/>
        </w:rPr>
        <w:t xml:space="preserve"> </w:t>
      </w:r>
      <w:r>
        <w:rPr>
          <w:sz w:val="20"/>
        </w:rPr>
        <w:t>(UL)</w:t>
      </w:r>
      <w:r>
        <w:rPr>
          <w:spacing w:val="-13"/>
          <w:sz w:val="20"/>
        </w:rPr>
        <w:t xml:space="preserve"> </w:t>
      </w:r>
      <w:proofErr w:type="spellStart"/>
      <w:r>
        <w:rPr>
          <w:sz w:val="20"/>
        </w:rPr>
        <w:t>Greenguard</w:t>
      </w:r>
      <w:proofErr w:type="spellEnd"/>
      <w:r>
        <w:rPr>
          <w:spacing w:val="-14"/>
          <w:sz w:val="20"/>
        </w:rPr>
        <w:t xml:space="preserve"> </w:t>
      </w:r>
      <w:r>
        <w:rPr>
          <w:sz w:val="20"/>
        </w:rPr>
        <w:t>Certified.</w:t>
      </w:r>
    </w:p>
    <w:p w14:paraId="27CA3310" w14:textId="77777777" w:rsidR="004B5D04" w:rsidRDefault="004B5D04" w:rsidP="004B5D04">
      <w:pPr>
        <w:pStyle w:val="ListParagraph"/>
        <w:numPr>
          <w:ilvl w:val="4"/>
          <w:numId w:val="1"/>
        </w:numPr>
        <w:tabs>
          <w:tab w:val="left" w:pos="2309"/>
          <w:tab w:val="left" w:pos="2310"/>
        </w:tabs>
        <w:spacing w:before="9"/>
        <w:rPr>
          <w:sz w:val="20"/>
        </w:rPr>
      </w:pPr>
      <w:r>
        <w:rPr>
          <w:sz w:val="20"/>
        </w:rPr>
        <w:t>Underwriter</w:t>
      </w:r>
      <w:r>
        <w:rPr>
          <w:spacing w:val="-13"/>
          <w:sz w:val="20"/>
        </w:rPr>
        <w:t xml:space="preserve"> </w:t>
      </w:r>
      <w:r>
        <w:rPr>
          <w:sz w:val="20"/>
        </w:rPr>
        <w:t>Laboratories</w:t>
      </w:r>
      <w:r>
        <w:rPr>
          <w:spacing w:val="-12"/>
          <w:sz w:val="20"/>
        </w:rPr>
        <w:t xml:space="preserve"> </w:t>
      </w:r>
      <w:r>
        <w:rPr>
          <w:sz w:val="20"/>
        </w:rPr>
        <w:t>(UL)</w:t>
      </w:r>
      <w:r>
        <w:rPr>
          <w:spacing w:val="-13"/>
          <w:sz w:val="20"/>
        </w:rPr>
        <w:t xml:space="preserve"> </w:t>
      </w:r>
      <w:proofErr w:type="spellStart"/>
      <w:r>
        <w:rPr>
          <w:sz w:val="20"/>
        </w:rPr>
        <w:t>Greenguard</w:t>
      </w:r>
      <w:proofErr w:type="spellEnd"/>
      <w:r>
        <w:rPr>
          <w:spacing w:val="-14"/>
          <w:sz w:val="20"/>
        </w:rPr>
        <w:t xml:space="preserve"> </w:t>
      </w:r>
      <w:r>
        <w:rPr>
          <w:sz w:val="20"/>
        </w:rPr>
        <w:t>Certified.</w:t>
      </w:r>
    </w:p>
    <w:p w14:paraId="1315AFA7" w14:textId="77777777" w:rsidR="004B5D04" w:rsidRDefault="004B5D04" w:rsidP="004B5D04">
      <w:pPr>
        <w:pStyle w:val="ListParagraph"/>
        <w:numPr>
          <w:ilvl w:val="4"/>
          <w:numId w:val="1"/>
        </w:numPr>
        <w:tabs>
          <w:tab w:val="left" w:pos="2309"/>
          <w:tab w:val="left" w:pos="2310"/>
        </w:tabs>
        <w:rPr>
          <w:sz w:val="20"/>
        </w:rPr>
      </w:pPr>
      <w:r>
        <w:rPr>
          <w:sz w:val="20"/>
        </w:rPr>
        <w:t>Intertek ETL Environmental VOC</w:t>
      </w:r>
      <w:r>
        <w:rPr>
          <w:spacing w:val="-30"/>
          <w:sz w:val="20"/>
        </w:rPr>
        <w:t xml:space="preserve"> </w:t>
      </w:r>
      <w:r>
        <w:rPr>
          <w:sz w:val="20"/>
        </w:rPr>
        <w:t>(furniture).</w:t>
      </w:r>
    </w:p>
    <w:p w14:paraId="42004E0B" w14:textId="77777777" w:rsidR="004B5D04" w:rsidRDefault="004B5D04" w:rsidP="004B5D04">
      <w:pPr>
        <w:pStyle w:val="ListParagraph"/>
        <w:numPr>
          <w:ilvl w:val="4"/>
          <w:numId w:val="1"/>
        </w:numPr>
        <w:tabs>
          <w:tab w:val="left" w:pos="2309"/>
          <w:tab w:val="left" w:pos="2310"/>
        </w:tabs>
        <w:rPr>
          <w:sz w:val="20"/>
        </w:rPr>
      </w:pPr>
      <w:r>
        <w:rPr>
          <w:sz w:val="20"/>
        </w:rPr>
        <w:t>Intertek ETL Environmental VOC</w:t>
      </w:r>
      <w:r>
        <w:rPr>
          <w:spacing w:val="-30"/>
          <w:sz w:val="20"/>
        </w:rPr>
        <w:t xml:space="preserve"> </w:t>
      </w:r>
      <w:r>
        <w:rPr>
          <w:sz w:val="20"/>
        </w:rPr>
        <w:t>(furniture).</w:t>
      </w:r>
    </w:p>
    <w:p w14:paraId="20BED490" w14:textId="77777777" w:rsidR="004B5D04" w:rsidRDefault="004B5D04" w:rsidP="004B5D04">
      <w:pPr>
        <w:pStyle w:val="ListParagraph"/>
        <w:numPr>
          <w:ilvl w:val="4"/>
          <w:numId w:val="1"/>
        </w:numPr>
        <w:tabs>
          <w:tab w:val="left" w:pos="2309"/>
          <w:tab w:val="left" w:pos="2310"/>
        </w:tabs>
        <w:spacing w:before="9"/>
        <w:rPr>
          <w:sz w:val="20"/>
        </w:rPr>
      </w:pPr>
      <w:r>
        <w:rPr>
          <w:sz w:val="20"/>
        </w:rPr>
        <w:t>Materials</w:t>
      </w:r>
      <w:r>
        <w:rPr>
          <w:spacing w:val="-10"/>
          <w:sz w:val="20"/>
        </w:rPr>
        <w:t xml:space="preserve"> </w:t>
      </w:r>
      <w:r>
        <w:rPr>
          <w:sz w:val="20"/>
        </w:rPr>
        <w:t>Analytical</w:t>
      </w:r>
      <w:r>
        <w:rPr>
          <w:spacing w:val="-11"/>
          <w:sz w:val="20"/>
        </w:rPr>
        <w:t xml:space="preserve"> </w:t>
      </w:r>
      <w:r>
        <w:rPr>
          <w:sz w:val="20"/>
        </w:rPr>
        <w:t>Services,</w:t>
      </w:r>
      <w:r>
        <w:rPr>
          <w:spacing w:val="-11"/>
          <w:sz w:val="20"/>
        </w:rPr>
        <w:t xml:space="preserve"> </w:t>
      </w:r>
      <w:r>
        <w:rPr>
          <w:sz w:val="20"/>
        </w:rPr>
        <w:t>LLC</w:t>
      </w:r>
      <w:r>
        <w:rPr>
          <w:spacing w:val="-11"/>
          <w:sz w:val="20"/>
        </w:rPr>
        <w:t xml:space="preserve"> </w:t>
      </w:r>
      <w:r>
        <w:rPr>
          <w:sz w:val="20"/>
        </w:rPr>
        <w:t>(MAS)</w:t>
      </w:r>
      <w:r>
        <w:rPr>
          <w:spacing w:val="-11"/>
          <w:sz w:val="20"/>
        </w:rPr>
        <w:t xml:space="preserve"> </w:t>
      </w:r>
      <w:r>
        <w:rPr>
          <w:sz w:val="20"/>
        </w:rPr>
        <w:t>Certified</w:t>
      </w:r>
      <w:r>
        <w:rPr>
          <w:spacing w:val="-11"/>
          <w:sz w:val="20"/>
        </w:rPr>
        <w:t xml:space="preserve"> </w:t>
      </w:r>
      <w:r>
        <w:rPr>
          <w:sz w:val="20"/>
        </w:rPr>
        <w:t>Green.</w:t>
      </w:r>
    </w:p>
    <w:p w14:paraId="53ED669D" w14:textId="77777777" w:rsidR="004B5D04" w:rsidRDefault="004B5D04" w:rsidP="004B5D04">
      <w:pPr>
        <w:pStyle w:val="ListParagraph"/>
        <w:numPr>
          <w:ilvl w:val="2"/>
          <w:numId w:val="1"/>
        </w:numPr>
        <w:tabs>
          <w:tab w:val="left" w:pos="1440"/>
        </w:tabs>
        <w:ind w:right="129"/>
        <w:rPr>
          <w:sz w:val="20"/>
        </w:rPr>
      </w:pPr>
      <w:r>
        <w:rPr>
          <w:sz w:val="20"/>
        </w:rPr>
        <w:t>M.2A - Environmentally Preferable Materials: At least 55% of the total building materials</w:t>
      </w:r>
      <w:r>
        <w:rPr>
          <w:spacing w:val="-5"/>
          <w:sz w:val="20"/>
        </w:rPr>
        <w:t xml:space="preserve"> </w:t>
      </w:r>
      <w:r>
        <w:rPr>
          <w:sz w:val="20"/>
        </w:rPr>
        <w:t>used</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project</w:t>
      </w:r>
      <w:r>
        <w:rPr>
          <w:spacing w:val="-6"/>
          <w:sz w:val="20"/>
        </w:rPr>
        <w:t xml:space="preserve"> </w:t>
      </w:r>
      <w:r>
        <w:rPr>
          <w:sz w:val="20"/>
        </w:rPr>
        <w:t>must</w:t>
      </w:r>
      <w:r>
        <w:rPr>
          <w:spacing w:val="-6"/>
          <w:sz w:val="20"/>
        </w:rPr>
        <w:t xml:space="preserve"> </w:t>
      </w:r>
      <w:r>
        <w:rPr>
          <w:sz w:val="20"/>
        </w:rPr>
        <w:t>have</w:t>
      </w:r>
      <w:r>
        <w:rPr>
          <w:spacing w:val="-6"/>
          <w:sz w:val="20"/>
        </w:rPr>
        <w:t xml:space="preserve"> </w:t>
      </w:r>
      <w:r>
        <w:rPr>
          <w:sz w:val="20"/>
        </w:rPr>
        <w:t>one</w:t>
      </w:r>
      <w:r>
        <w:rPr>
          <w:spacing w:val="-6"/>
          <w:sz w:val="20"/>
        </w:rPr>
        <w:t xml:space="preserve"> </w:t>
      </w:r>
      <w:r>
        <w:rPr>
          <w:sz w:val="20"/>
        </w:rPr>
        <w:t>of</w:t>
      </w:r>
      <w:r>
        <w:rPr>
          <w:spacing w:val="-4"/>
          <w:sz w:val="20"/>
        </w:rPr>
        <w:t xml:space="preserve"> </w:t>
      </w:r>
      <w:r>
        <w:rPr>
          <w:sz w:val="20"/>
        </w:rPr>
        <w:t>the</w:t>
      </w:r>
      <w:r>
        <w:rPr>
          <w:spacing w:val="-7"/>
          <w:sz w:val="20"/>
        </w:rPr>
        <w:t xml:space="preserve"> </w:t>
      </w:r>
      <w:r>
        <w:rPr>
          <w:sz w:val="20"/>
        </w:rPr>
        <w:t>following</w:t>
      </w:r>
      <w:r>
        <w:rPr>
          <w:spacing w:val="-6"/>
          <w:sz w:val="20"/>
        </w:rPr>
        <w:t xml:space="preserve"> </w:t>
      </w:r>
      <w:r>
        <w:rPr>
          <w:sz w:val="20"/>
        </w:rPr>
        <w:t>attributes:</w:t>
      </w:r>
      <w:r>
        <w:rPr>
          <w:spacing w:val="-6"/>
          <w:sz w:val="20"/>
        </w:rPr>
        <w:t xml:space="preserve"> </w:t>
      </w:r>
      <w:r>
        <w:rPr>
          <w:sz w:val="20"/>
        </w:rPr>
        <w:t>salvaged</w:t>
      </w:r>
      <w:r>
        <w:rPr>
          <w:spacing w:val="-7"/>
          <w:sz w:val="20"/>
        </w:rPr>
        <w:t xml:space="preserve"> </w:t>
      </w:r>
      <w:r>
        <w:rPr>
          <w:sz w:val="20"/>
        </w:rPr>
        <w:t>or</w:t>
      </w:r>
      <w:r>
        <w:rPr>
          <w:spacing w:val="-6"/>
          <w:sz w:val="20"/>
        </w:rPr>
        <w:t xml:space="preserve"> </w:t>
      </w:r>
      <w:r>
        <w:rPr>
          <w:sz w:val="20"/>
        </w:rPr>
        <w:t>reused, recycled content, recyclable, bio-based, responsibly sourced or regional as defined in Sections 1 through 6 below. The combined calculation is based on mass, volume or cost. Where a material has more than one attribute, the material value will be multiplied by its number of qualifying</w:t>
      </w:r>
      <w:r>
        <w:rPr>
          <w:spacing w:val="-33"/>
          <w:sz w:val="20"/>
        </w:rPr>
        <w:t xml:space="preserve"> </w:t>
      </w:r>
      <w:r>
        <w:rPr>
          <w:sz w:val="20"/>
        </w:rPr>
        <w:t>attributes.</w:t>
      </w:r>
    </w:p>
    <w:p w14:paraId="558667C1" w14:textId="77777777" w:rsidR="004B5D04" w:rsidRDefault="004B5D04" w:rsidP="004B5D04">
      <w:pPr>
        <w:pStyle w:val="ListParagraph"/>
        <w:numPr>
          <w:ilvl w:val="3"/>
          <w:numId w:val="1"/>
        </w:numPr>
        <w:tabs>
          <w:tab w:val="left" w:pos="1859"/>
          <w:tab w:val="left" w:pos="1860"/>
        </w:tabs>
        <w:rPr>
          <w:sz w:val="20"/>
        </w:rPr>
      </w:pPr>
      <w:r>
        <w:rPr>
          <w:sz w:val="20"/>
        </w:rPr>
        <w:t>M.2A.1 Salvaged or reused materials and</w:t>
      </w:r>
      <w:r>
        <w:rPr>
          <w:spacing w:val="10"/>
          <w:sz w:val="20"/>
        </w:rPr>
        <w:t xml:space="preserve"> </w:t>
      </w:r>
      <w:r>
        <w:rPr>
          <w:sz w:val="20"/>
        </w:rPr>
        <w:t>components:</w:t>
      </w:r>
    </w:p>
    <w:p w14:paraId="20474556" w14:textId="77777777" w:rsidR="004B5D04" w:rsidRDefault="004B5D04" w:rsidP="004B5D04">
      <w:pPr>
        <w:pStyle w:val="ListParagraph"/>
        <w:numPr>
          <w:ilvl w:val="4"/>
          <w:numId w:val="1"/>
        </w:numPr>
        <w:tabs>
          <w:tab w:val="left" w:pos="2309"/>
          <w:tab w:val="left" w:pos="2310"/>
        </w:tabs>
        <w:spacing w:before="9"/>
        <w:ind w:right="259"/>
        <w:rPr>
          <w:sz w:val="20"/>
        </w:rPr>
      </w:pPr>
      <w:r>
        <w:rPr>
          <w:sz w:val="20"/>
        </w:rPr>
        <w:t>The salvaged material content will be determined based on the actual mass, volume,</w:t>
      </w:r>
      <w:r>
        <w:rPr>
          <w:spacing w:val="-5"/>
          <w:sz w:val="20"/>
        </w:rPr>
        <w:t xml:space="preserve"> </w:t>
      </w:r>
      <w:r>
        <w:rPr>
          <w:sz w:val="20"/>
        </w:rPr>
        <w:t>or</w:t>
      </w:r>
      <w:r>
        <w:rPr>
          <w:spacing w:val="-5"/>
          <w:sz w:val="20"/>
        </w:rPr>
        <w:t xml:space="preserve"> </w:t>
      </w:r>
      <w:r>
        <w:rPr>
          <w:sz w:val="20"/>
        </w:rPr>
        <w:t>cost</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salvaged</w:t>
      </w:r>
      <w:r>
        <w:rPr>
          <w:spacing w:val="-5"/>
          <w:sz w:val="20"/>
        </w:rPr>
        <w:t xml:space="preserve"> </w:t>
      </w:r>
      <w:r>
        <w:rPr>
          <w:sz w:val="20"/>
        </w:rPr>
        <w:t>material</w:t>
      </w:r>
      <w:r>
        <w:rPr>
          <w:spacing w:val="-6"/>
          <w:sz w:val="20"/>
        </w:rPr>
        <w:t xml:space="preserve"> </w:t>
      </w:r>
      <w:r>
        <w:rPr>
          <w:sz w:val="20"/>
        </w:rPr>
        <w:t>or</w:t>
      </w:r>
      <w:r>
        <w:rPr>
          <w:spacing w:val="-5"/>
          <w:sz w:val="20"/>
        </w:rPr>
        <w:t xml:space="preserve"> </w:t>
      </w:r>
      <w:r>
        <w:rPr>
          <w:sz w:val="20"/>
        </w:rPr>
        <w:t>the</w:t>
      </w:r>
      <w:r>
        <w:rPr>
          <w:spacing w:val="-6"/>
          <w:sz w:val="20"/>
        </w:rPr>
        <w:t xml:space="preserve"> </w:t>
      </w:r>
      <w:r>
        <w:rPr>
          <w:sz w:val="20"/>
        </w:rPr>
        <w:t>cost</w:t>
      </w:r>
      <w:r>
        <w:rPr>
          <w:spacing w:val="-5"/>
          <w:sz w:val="20"/>
        </w:rPr>
        <w:t xml:space="preserve"> </w:t>
      </w:r>
      <w:r>
        <w:rPr>
          <w:sz w:val="20"/>
        </w:rPr>
        <w:t>of</w:t>
      </w:r>
      <w:r>
        <w:rPr>
          <w:spacing w:val="-3"/>
          <w:sz w:val="20"/>
        </w:rPr>
        <w:t xml:space="preserve"> </w:t>
      </w:r>
      <w:r>
        <w:rPr>
          <w:sz w:val="20"/>
        </w:rPr>
        <w:t>a</w:t>
      </w:r>
      <w:r>
        <w:rPr>
          <w:spacing w:val="-5"/>
          <w:sz w:val="20"/>
        </w:rPr>
        <w:t xml:space="preserve"> </w:t>
      </w:r>
      <w:r>
        <w:rPr>
          <w:sz w:val="20"/>
        </w:rPr>
        <w:t>comparable</w:t>
      </w:r>
      <w:r>
        <w:rPr>
          <w:spacing w:val="-5"/>
          <w:sz w:val="20"/>
        </w:rPr>
        <w:t xml:space="preserve"> </w:t>
      </w:r>
      <w:r>
        <w:rPr>
          <w:sz w:val="20"/>
        </w:rPr>
        <w:t xml:space="preserve">alternative component material. Portions of a building retained and reused in a renovation may contribute </w:t>
      </w:r>
      <w:proofErr w:type="gramStart"/>
      <w:r>
        <w:rPr>
          <w:sz w:val="20"/>
        </w:rPr>
        <w:t>in</w:t>
      </w:r>
      <w:proofErr w:type="gramEnd"/>
      <w:r>
        <w:rPr>
          <w:sz w:val="20"/>
        </w:rPr>
        <w:t xml:space="preserve"> this</w:t>
      </w:r>
      <w:r>
        <w:rPr>
          <w:spacing w:val="-37"/>
          <w:sz w:val="20"/>
        </w:rPr>
        <w:t xml:space="preserve"> </w:t>
      </w:r>
      <w:r>
        <w:rPr>
          <w:sz w:val="20"/>
        </w:rPr>
        <w:t>category.</w:t>
      </w:r>
    </w:p>
    <w:p w14:paraId="693BAF22" w14:textId="77777777" w:rsidR="004B5D04" w:rsidRDefault="004B5D04" w:rsidP="004B5D04">
      <w:pPr>
        <w:pStyle w:val="ListParagraph"/>
        <w:numPr>
          <w:ilvl w:val="3"/>
          <w:numId w:val="1"/>
        </w:numPr>
        <w:tabs>
          <w:tab w:val="left" w:pos="1859"/>
          <w:tab w:val="left" w:pos="1860"/>
        </w:tabs>
        <w:ind w:right="102"/>
        <w:rPr>
          <w:sz w:val="20"/>
        </w:rPr>
      </w:pPr>
      <w:r>
        <w:rPr>
          <w:sz w:val="20"/>
        </w:rPr>
        <w:t>M.2A.2 Recycled content – Recycled content building materials must comply with one of the</w:t>
      </w:r>
      <w:r>
        <w:rPr>
          <w:spacing w:val="-19"/>
          <w:sz w:val="20"/>
        </w:rPr>
        <w:t xml:space="preserve"> </w:t>
      </w:r>
      <w:r>
        <w:rPr>
          <w:sz w:val="20"/>
        </w:rPr>
        <w:t>following:</w:t>
      </w:r>
    </w:p>
    <w:p w14:paraId="31BAA2B7" w14:textId="77777777" w:rsidR="004B5D04" w:rsidRDefault="004B5D04" w:rsidP="004B5D04">
      <w:pPr>
        <w:pStyle w:val="ListParagraph"/>
        <w:numPr>
          <w:ilvl w:val="4"/>
          <w:numId w:val="1"/>
        </w:numPr>
        <w:tabs>
          <w:tab w:val="left" w:pos="2309"/>
          <w:tab w:val="left" w:pos="2310"/>
        </w:tabs>
        <w:ind w:right="763"/>
        <w:rPr>
          <w:sz w:val="20"/>
        </w:rPr>
      </w:pPr>
      <w:r>
        <w:rPr>
          <w:sz w:val="20"/>
        </w:rPr>
        <w:t>Contain</w:t>
      </w:r>
      <w:r>
        <w:rPr>
          <w:spacing w:val="-7"/>
          <w:sz w:val="20"/>
        </w:rPr>
        <w:t xml:space="preserve"> </w:t>
      </w:r>
      <w:r>
        <w:rPr>
          <w:sz w:val="20"/>
        </w:rPr>
        <w:t>not</w:t>
      </w:r>
      <w:r>
        <w:rPr>
          <w:spacing w:val="-7"/>
          <w:sz w:val="20"/>
        </w:rPr>
        <w:t xml:space="preserve"> </w:t>
      </w:r>
      <w:r>
        <w:rPr>
          <w:sz w:val="20"/>
        </w:rPr>
        <w:t>less</w:t>
      </w:r>
      <w:r>
        <w:rPr>
          <w:spacing w:val="-5"/>
          <w:sz w:val="20"/>
        </w:rPr>
        <w:t xml:space="preserve"> </w:t>
      </w:r>
      <w:r>
        <w:rPr>
          <w:sz w:val="20"/>
        </w:rPr>
        <w:t>than</w:t>
      </w:r>
      <w:r>
        <w:rPr>
          <w:spacing w:val="-7"/>
          <w:sz w:val="20"/>
        </w:rPr>
        <w:t xml:space="preserve"> </w:t>
      </w:r>
      <w:r>
        <w:rPr>
          <w:sz w:val="20"/>
        </w:rPr>
        <w:t>25%</w:t>
      </w:r>
      <w:r>
        <w:rPr>
          <w:spacing w:val="-6"/>
          <w:sz w:val="20"/>
        </w:rPr>
        <w:t xml:space="preserve"> </w:t>
      </w:r>
      <w:r>
        <w:rPr>
          <w:sz w:val="20"/>
        </w:rPr>
        <w:t>combined</w:t>
      </w:r>
      <w:r>
        <w:rPr>
          <w:spacing w:val="-6"/>
          <w:sz w:val="20"/>
        </w:rPr>
        <w:t xml:space="preserve"> </w:t>
      </w:r>
      <w:r>
        <w:rPr>
          <w:sz w:val="20"/>
        </w:rPr>
        <w:t>postconsumer</w:t>
      </w:r>
      <w:r>
        <w:rPr>
          <w:spacing w:val="-6"/>
          <w:sz w:val="20"/>
        </w:rPr>
        <w:t xml:space="preserve"> </w:t>
      </w:r>
      <w:r>
        <w:rPr>
          <w:sz w:val="20"/>
        </w:rPr>
        <w:t>and/or</w:t>
      </w:r>
      <w:r>
        <w:rPr>
          <w:spacing w:val="-5"/>
          <w:sz w:val="20"/>
        </w:rPr>
        <w:t xml:space="preserve"> </w:t>
      </w:r>
      <w:r>
        <w:rPr>
          <w:sz w:val="20"/>
        </w:rPr>
        <w:t>pre-consumer recovered material and be</w:t>
      </w:r>
      <w:r>
        <w:rPr>
          <w:spacing w:val="-39"/>
          <w:sz w:val="20"/>
        </w:rPr>
        <w:t xml:space="preserve"> </w:t>
      </w:r>
      <w:r>
        <w:rPr>
          <w:sz w:val="20"/>
        </w:rPr>
        <w:t>recyclable.</w:t>
      </w:r>
    </w:p>
    <w:p w14:paraId="60010784" w14:textId="77777777" w:rsidR="004B5D04" w:rsidRDefault="004B5D04" w:rsidP="004B5D04">
      <w:pPr>
        <w:pStyle w:val="ListParagraph"/>
        <w:numPr>
          <w:ilvl w:val="4"/>
          <w:numId w:val="1"/>
        </w:numPr>
        <w:tabs>
          <w:tab w:val="left" w:pos="2309"/>
          <w:tab w:val="left" w:pos="2310"/>
        </w:tabs>
        <w:spacing w:before="9"/>
        <w:ind w:right="763"/>
        <w:rPr>
          <w:sz w:val="20"/>
        </w:rPr>
      </w:pPr>
      <w:r>
        <w:rPr>
          <w:sz w:val="20"/>
        </w:rPr>
        <w:t>Contain</w:t>
      </w:r>
      <w:r>
        <w:rPr>
          <w:spacing w:val="-7"/>
          <w:sz w:val="20"/>
        </w:rPr>
        <w:t xml:space="preserve"> </w:t>
      </w:r>
      <w:r>
        <w:rPr>
          <w:sz w:val="20"/>
        </w:rPr>
        <w:t>not</w:t>
      </w:r>
      <w:r>
        <w:rPr>
          <w:spacing w:val="-7"/>
          <w:sz w:val="20"/>
        </w:rPr>
        <w:t xml:space="preserve"> </w:t>
      </w:r>
      <w:r>
        <w:rPr>
          <w:sz w:val="20"/>
        </w:rPr>
        <w:t>less</w:t>
      </w:r>
      <w:r>
        <w:rPr>
          <w:spacing w:val="-5"/>
          <w:sz w:val="20"/>
        </w:rPr>
        <w:t xml:space="preserve"> </w:t>
      </w:r>
      <w:r>
        <w:rPr>
          <w:sz w:val="20"/>
        </w:rPr>
        <w:t>than</w:t>
      </w:r>
      <w:r>
        <w:rPr>
          <w:spacing w:val="-7"/>
          <w:sz w:val="20"/>
        </w:rPr>
        <w:t xml:space="preserve"> </w:t>
      </w:r>
      <w:r>
        <w:rPr>
          <w:sz w:val="20"/>
        </w:rPr>
        <w:t>50%</w:t>
      </w:r>
      <w:r>
        <w:rPr>
          <w:spacing w:val="-6"/>
          <w:sz w:val="20"/>
        </w:rPr>
        <w:t xml:space="preserve"> </w:t>
      </w:r>
      <w:r>
        <w:rPr>
          <w:sz w:val="20"/>
        </w:rPr>
        <w:t>combined</w:t>
      </w:r>
      <w:r>
        <w:rPr>
          <w:spacing w:val="-6"/>
          <w:sz w:val="20"/>
        </w:rPr>
        <w:t xml:space="preserve"> </w:t>
      </w:r>
      <w:r>
        <w:rPr>
          <w:sz w:val="20"/>
        </w:rPr>
        <w:t>postconsumer</w:t>
      </w:r>
      <w:r>
        <w:rPr>
          <w:spacing w:val="-6"/>
          <w:sz w:val="20"/>
        </w:rPr>
        <w:t xml:space="preserve"> </w:t>
      </w:r>
      <w:r>
        <w:rPr>
          <w:sz w:val="20"/>
        </w:rPr>
        <w:t>and/or</w:t>
      </w:r>
      <w:r>
        <w:rPr>
          <w:spacing w:val="-5"/>
          <w:sz w:val="20"/>
        </w:rPr>
        <w:t xml:space="preserve"> </w:t>
      </w:r>
      <w:r>
        <w:rPr>
          <w:sz w:val="20"/>
        </w:rPr>
        <w:t>pre-consumer recovered</w:t>
      </w:r>
      <w:r>
        <w:rPr>
          <w:spacing w:val="-15"/>
          <w:sz w:val="20"/>
        </w:rPr>
        <w:t xml:space="preserve"> </w:t>
      </w:r>
      <w:r>
        <w:rPr>
          <w:sz w:val="20"/>
        </w:rPr>
        <w:t>material.</w:t>
      </w:r>
    </w:p>
    <w:p w14:paraId="228A4645" w14:textId="77777777" w:rsidR="004B5D04" w:rsidRDefault="004B5D04" w:rsidP="004B5D04">
      <w:pPr>
        <w:pStyle w:val="ListParagraph"/>
        <w:numPr>
          <w:ilvl w:val="4"/>
          <w:numId w:val="1"/>
        </w:numPr>
        <w:tabs>
          <w:tab w:val="left" w:pos="2310"/>
        </w:tabs>
        <w:ind w:right="161"/>
        <w:jc w:val="both"/>
        <w:rPr>
          <w:sz w:val="20"/>
        </w:rPr>
      </w:pPr>
      <w:r>
        <w:rPr>
          <w:sz w:val="20"/>
        </w:rPr>
        <w:t>Pre-consumer</w:t>
      </w:r>
      <w:r>
        <w:rPr>
          <w:spacing w:val="-6"/>
          <w:sz w:val="20"/>
        </w:rPr>
        <w:t xml:space="preserve"> </w:t>
      </w:r>
      <w:r>
        <w:rPr>
          <w:sz w:val="20"/>
        </w:rPr>
        <w:t>recycled</w:t>
      </w:r>
      <w:r>
        <w:rPr>
          <w:spacing w:val="-7"/>
          <w:sz w:val="20"/>
        </w:rPr>
        <w:t xml:space="preserve"> </w:t>
      </w:r>
      <w:r>
        <w:rPr>
          <w:sz w:val="20"/>
        </w:rPr>
        <w:t>content</w:t>
      </w:r>
      <w:r>
        <w:rPr>
          <w:spacing w:val="-7"/>
          <w:sz w:val="20"/>
        </w:rPr>
        <w:t xml:space="preserve"> </w:t>
      </w:r>
      <w:r>
        <w:rPr>
          <w:sz w:val="20"/>
        </w:rPr>
        <w:t>does</w:t>
      </w:r>
      <w:r>
        <w:rPr>
          <w:spacing w:val="-6"/>
          <w:sz w:val="20"/>
        </w:rPr>
        <w:t xml:space="preserve"> </w:t>
      </w:r>
      <w:r>
        <w:rPr>
          <w:sz w:val="20"/>
        </w:rPr>
        <w:t>not</w:t>
      </w:r>
      <w:r>
        <w:rPr>
          <w:spacing w:val="-8"/>
          <w:sz w:val="20"/>
        </w:rPr>
        <w:t xml:space="preserve"> </w:t>
      </w:r>
      <w:r>
        <w:rPr>
          <w:sz w:val="20"/>
        </w:rPr>
        <w:t>include</w:t>
      </w:r>
      <w:r>
        <w:rPr>
          <w:spacing w:val="-8"/>
          <w:sz w:val="20"/>
        </w:rPr>
        <w:t xml:space="preserve"> </w:t>
      </w:r>
      <w:r>
        <w:rPr>
          <w:sz w:val="20"/>
        </w:rPr>
        <w:t>reutilization</w:t>
      </w:r>
      <w:r>
        <w:rPr>
          <w:spacing w:val="-7"/>
          <w:sz w:val="20"/>
        </w:rPr>
        <w:t xml:space="preserve"> </w:t>
      </w:r>
      <w:r>
        <w:rPr>
          <w:sz w:val="20"/>
        </w:rPr>
        <w:t>of</w:t>
      </w:r>
      <w:r>
        <w:rPr>
          <w:spacing w:val="-5"/>
          <w:sz w:val="20"/>
        </w:rPr>
        <w:t xml:space="preserve"> </w:t>
      </w:r>
      <w:r>
        <w:rPr>
          <w:sz w:val="20"/>
        </w:rPr>
        <w:t>material</w:t>
      </w:r>
      <w:r>
        <w:rPr>
          <w:spacing w:val="-7"/>
          <w:sz w:val="20"/>
        </w:rPr>
        <w:t xml:space="preserve"> </w:t>
      </w:r>
      <w:r>
        <w:rPr>
          <w:sz w:val="20"/>
        </w:rPr>
        <w:t>such</w:t>
      </w:r>
      <w:r>
        <w:rPr>
          <w:spacing w:val="-8"/>
          <w:sz w:val="20"/>
        </w:rPr>
        <w:t xml:space="preserve"> </w:t>
      </w:r>
      <w:r>
        <w:rPr>
          <w:sz w:val="20"/>
        </w:rPr>
        <w:t xml:space="preserve">as </w:t>
      </w:r>
      <w:r>
        <w:rPr>
          <w:sz w:val="20"/>
        </w:rPr>
        <w:lastRenderedPageBreak/>
        <w:t>rework,</w:t>
      </w:r>
      <w:r>
        <w:rPr>
          <w:spacing w:val="-6"/>
          <w:sz w:val="20"/>
        </w:rPr>
        <w:t xml:space="preserve"> </w:t>
      </w:r>
      <w:r>
        <w:rPr>
          <w:sz w:val="20"/>
        </w:rPr>
        <w:t>regrind,</w:t>
      </w:r>
      <w:r>
        <w:rPr>
          <w:spacing w:val="-6"/>
          <w:sz w:val="20"/>
        </w:rPr>
        <w:t xml:space="preserve"> </w:t>
      </w:r>
      <w:r>
        <w:rPr>
          <w:sz w:val="20"/>
        </w:rPr>
        <w:t>or</w:t>
      </w:r>
      <w:r>
        <w:rPr>
          <w:spacing w:val="-5"/>
          <w:sz w:val="20"/>
        </w:rPr>
        <w:t xml:space="preserve"> </w:t>
      </w:r>
      <w:r>
        <w:rPr>
          <w:sz w:val="20"/>
        </w:rPr>
        <w:t>scrap</w:t>
      </w:r>
      <w:r>
        <w:rPr>
          <w:spacing w:val="-6"/>
          <w:sz w:val="20"/>
        </w:rPr>
        <w:t xml:space="preserve"> </w:t>
      </w:r>
      <w:r>
        <w:rPr>
          <w:sz w:val="20"/>
        </w:rPr>
        <w:t>generated</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process</w:t>
      </w:r>
      <w:r>
        <w:rPr>
          <w:spacing w:val="-5"/>
          <w:sz w:val="20"/>
        </w:rPr>
        <w:t xml:space="preserve"> </w:t>
      </w:r>
      <w:r>
        <w:rPr>
          <w:sz w:val="20"/>
        </w:rPr>
        <w:t>and</w:t>
      </w:r>
      <w:r>
        <w:rPr>
          <w:spacing w:val="-6"/>
          <w:sz w:val="20"/>
        </w:rPr>
        <w:t xml:space="preserve"> </w:t>
      </w:r>
      <w:r>
        <w:rPr>
          <w:sz w:val="20"/>
        </w:rPr>
        <w:t>capable</w:t>
      </w:r>
      <w:r>
        <w:rPr>
          <w:spacing w:val="-6"/>
          <w:sz w:val="20"/>
        </w:rPr>
        <w:t xml:space="preserve"> </w:t>
      </w:r>
      <w:r>
        <w:rPr>
          <w:sz w:val="20"/>
        </w:rPr>
        <w:t>of</w:t>
      </w:r>
      <w:r>
        <w:rPr>
          <w:spacing w:val="-4"/>
          <w:sz w:val="20"/>
        </w:rPr>
        <w:t xml:space="preserve"> </w:t>
      </w:r>
      <w:r>
        <w:rPr>
          <w:sz w:val="20"/>
        </w:rPr>
        <w:t>being</w:t>
      </w:r>
      <w:r>
        <w:rPr>
          <w:spacing w:val="-6"/>
          <w:sz w:val="20"/>
        </w:rPr>
        <w:t xml:space="preserve"> </w:t>
      </w:r>
      <w:r>
        <w:rPr>
          <w:sz w:val="20"/>
        </w:rPr>
        <w:t>reclaimed within</w:t>
      </w:r>
      <w:r>
        <w:rPr>
          <w:spacing w:val="-7"/>
          <w:sz w:val="20"/>
        </w:rPr>
        <w:t xml:space="preserve"> </w:t>
      </w:r>
      <w:r>
        <w:rPr>
          <w:sz w:val="20"/>
        </w:rPr>
        <w:t>the</w:t>
      </w:r>
      <w:r>
        <w:rPr>
          <w:spacing w:val="-7"/>
          <w:sz w:val="20"/>
        </w:rPr>
        <w:t xml:space="preserve"> </w:t>
      </w:r>
      <w:r>
        <w:rPr>
          <w:sz w:val="20"/>
        </w:rPr>
        <w:t>same</w:t>
      </w:r>
      <w:r>
        <w:rPr>
          <w:spacing w:val="-6"/>
          <w:sz w:val="20"/>
        </w:rPr>
        <w:t xml:space="preserve"> </w:t>
      </w:r>
      <w:r>
        <w:rPr>
          <w:sz w:val="20"/>
        </w:rPr>
        <w:t>process</w:t>
      </w:r>
      <w:r>
        <w:rPr>
          <w:spacing w:val="-5"/>
          <w:sz w:val="20"/>
        </w:rPr>
        <w:t xml:space="preserve"> </w:t>
      </w:r>
      <w:r>
        <w:rPr>
          <w:sz w:val="20"/>
        </w:rPr>
        <w:t>that</w:t>
      </w:r>
      <w:r>
        <w:rPr>
          <w:spacing w:val="-7"/>
          <w:sz w:val="20"/>
        </w:rPr>
        <w:t xml:space="preserve"> </w:t>
      </w:r>
      <w:r>
        <w:rPr>
          <w:sz w:val="20"/>
        </w:rPr>
        <w:t>generated</w:t>
      </w:r>
      <w:r>
        <w:rPr>
          <w:spacing w:val="-7"/>
          <w:sz w:val="20"/>
        </w:rPr>
        <w:t xml:space="preserve"> </w:t>
      </w:r>
      <w:r>
        <w:rPr>
          <w:sz w:val="20"/>
        </w:rPr>
        <w:t>it</w:t>
      </w:r>
      <w:r>
        <w:rPr>
          <w:spacing w:val="-7"/>
          <w:sz w:val="20"/>
        </w:rPr>
        <w:t xml:space="preserve"> </w:t>
      </w:r>
      <w:r>
        <w:rPr>
          <w:sz w:val="20"/>
        </w:rPr>
        <w:t>(IGCC</w:t>
      </w:r>
      <w:r>
        <w:rPr>
          <w:spacing w:val="-5"/>
          <w:sz w:val="20"/>
        </w:rPr>
        <w:t xml:space="preserve"> </w:t>
      </w:r>
      <w:r>
        <w:rPr>
          <w:sz w:val="20"/>
        </w:rPr>
        <w:t>2015).</w:t>
      </w:r>
    </w:p>
    <w:p w14:paraId="2DB68D73" w14:textId="77777777" w:rsidR="004B5D04" w:rsidRDefault="004B5D04" w:rsidP="004B5D04">
      <w:pPr>
        <w:pStyle w:val="ListParagraph"/>
        <w:numPr>
          <w:ilvl w:val="3"/>
          <w:numId w:val="1"/>
        </w:numPr>
        <w:tabs>
          <w:tab w:val="left" w:pos="1859"/>
          <w:tab w:val="left" w:pos="1860"/>
        </w:tabs>
        <w:ind w:right="241"/>
        <w:rPr>
          <w:sz w:val="20"/>
        </w:rPr>
      </w:pPr>
      <w:r>
        <w:rPr>
          <w:sz w:val="20"/>
        </w:rPr>
        <w:t>M.2A.3 Bio-based – Bio-based materials are materials that comply with one or more of the</w:t>
      </w:r>
      <w:r>
        <w:rPr>
          <w:spacing w:val="-19"/>
          <w:sz w:val="20"/>
        </w:rPr>
        <w:t xml:space="preserve"> </w:t>
      </w:r>
      <w:r>
        <w:rPr>
          <w:sz w:val="20"/>
        </w:rPr>
        <w:t>following:</w:t>
      </w:r>
    </w:p>
    <w:p w14:paraId="4F5D3A16" w14:textId="77777777" w:rsidR="004B5D04" w:rsidRDefault="004B5D04" w:rsidP="004B5D04">
      <w:pPr>
        <w:pStyle w:val="ListParagraph"/>
        <w:numPr>
          <w:ilvl w:val="4"/>
          <w:numId w:val="1"/>
        </w:numPr>
        <w:tabs>
          <w:tab w:val="left" w:pos="2309"/>
          <w:tab w:val="left" w:pos="2310"/>
        </w:tabs>
        <w:spacing w:before="9"/>
        <w:ind w:right="979"/>
        <w:rPr>
          <w:sz w:val="20"/>
        </w:rPr>
      </w:pPr>
      <w:r>
        <w:rPr>
          <w:sz w:val="20"/>
        </w:rPr>
        <w:t>The</w:t>
      </w:r>
      <w:r>
        <w:rPr>
          <w:spacing w:val="-6"/>
          <w:sz w:val="20"/>
        </w:rPr>
        <w:t xml:space="preserve"> </w:t>
      </w:r>
      <w:r>
        <w:rPr>
          <w:sz w:val="20"/>
        </w:rPr>
        <w:t>bio-based</w:t>
      </w:r>
      <w:r>
        <w:rPr>
          <w:spacing w:val="-6"/>
          <w:sz w:val="20"/>
        </w:rPr>
        <w:t xml:space="preserve"> </w:t>
      </w:r>
      <w:r>
        <w:rPr>
          <w:sz w:val="20"/>
        </w:rPr>
        <w:t>content</w:t>
      </w:r>
      <w:r>
        <w:rPr>
          <w:spacing w:val="-6"/>
          <w:sz w:val="20"/>
        </w:rPr>
        <w:t xml:space="preserve"> </w:t>
      </w:r>
      <w:r>
        <w:rPr>
          <w:sz w:val="20"/>
        </w:rPr>
        <w:t>is</w:t>
      </w:r>
      <w:r>
        <w:rPr>
          <w:spacing w:val="-5"/>
          <w:sz w:val="20"/>
        </w:rPr>
        <w:t xml:space="preserve"> </w:t>
      </w:r>
      <w:r>
        <w:rPr>
          <w:sz w:val="20"/>
        </w:rPr>
        <w:t>not</w:t>
      </w:r>
      <w:r>
        <w:rPr>
          <w:spacing w:val="-6"/>
          <w:sz w:val="20"/>
        </w:rPr>
        <w:t xml:space="preserve"> </w:t>
      </w:r>
      <w:r>
        <w:rPr>
          <w:sz w:val="20"/>
        </w:rPr>
        <w:t>less</w:t>
      </w:r>
      <w:r>
        <w:rPr>
          <w:spacing w:val="-5"/>
          <w:sz w:val="20"/>
        </w:rPr>
        <w:t xml:space="preserve"> </w:t>
      </w:r>
      <w:r>
        <w:rPr>
          <w:sz w:val="20"/>
        </w:rPr>
        <w:t>than</w:t>
      </w:r>
      <w:r>
        <w:rPr>
          <w:spacing w:val="-6"/>
          <w:sz w:val="20"/>
        </w:rPr>
        <w:t xml:space="preserve"> </w:t>
      </w:r>
      <w:r>
        <w:rPr>
          <w:sz w:val="20"/>
        </w:rPr>
        <w:t>75%</w:t>
      </w:r>
      <w:r>
        <w:rPr>
          <w:spacing w:val="-6"/>
          <w:sz w:val="20"/>
        </w:rPr>
        <w:t xml:space="preserve"> </w:t>
      </w:r>
      <w:r>
        <w:rPr>
          <w:sz w:val="20"/>
        </w:rPr>
        <w:t>as</w:t>
      </w:r>
      <w:r>
        <w:rPr>
          <w:spacing w:val="-5"/>
          <w:sz w:val="20"/>
        </w:rPr>
        <w:t xml:space="preserve"> </w:t>
      </w:r>
      <w:r>
        <w:rPr>
          <w:sz w:val="20"/>
        </w:rPr>
        <w:t>determined</w:t>
      </w:r>
      <w:r>
        <w:rPr>
          <w:spacing w:val="-6"/>
          <w:sz w:val="20"/>
        </w:rPr>
        <w:t xml:space="preserve"> </w:t>
      </w:r>
      <w:r>
        <w:rPr>
          <w:sz w:val="20"/>
        </w:rPr>
        <w:t>by</w:t>
      </w:r>
      <w:r>
        <w:rPr>
          <w:spacing w:val="-11"/>
          <w:sz w:val="20"/>
        </w:rPr>
        <w:t xml:space="preserve"> </w:t>
      </w:r>
      <w:r>
        <w:rPr>
          <w:sz w:val="20"/>
        </w:rPr>
        <w:t>testing</w:t>
      </w:r>
      <w:r>
        <w:rPr>
          <w:spacing w:val="-6"/>
          <w:sz w:val="20"/>
        </w:rPr>
        <w:t xml:space="preserve"> </w:t>
      </w:r>
      <w:r>
        <w:rPr>
          <w:sz w:val="20"/>
        </w:rPr>
        <w:t>in accordance with ASTM</w:t>
      </w:r>
      <w:r>
        <w:rPr>
          <w:spacing w:val="-27"/>
          <w:sz w:val="20"/>
        </w:rPr>
        <w:t xml:space="preserve"> </w:t>
      </w:r>
      <w:r>
        <w:rPr>
          <w:sz w:val="20"/>
        </w:rPr>
        <w:t>D6866.</w:t>
      </w:r>
    </w:p>
    <w:p w14:paraId="468A3881" w14:textId="77777777" w:rsidR="004B5D04" w:rsidRDefault="004B5D04" w:rsidP="004B5D04">
      <w:pPr>
        <w:pStyle w:val="ListParagraph"/>
        <w:numPr>
          <w:ilvl w:val="4"/>
          <w:numId w:val="1"/>
        </w:numPr>
        <w:tabs>
          <w:tab w:val="left" w:pos="2309"/>
          <w:tab w:val="left" w:pos="2310"/>
        </w:tabs>
        <w:rPr>
          <w:sz w:val="20"/>
        </w:rPr>
      </w:pPr>
      <w:r>
        <w:rPr>
          <w:sz w:val="20"/>
        </w:rPr>
        <w:t>The requirements of USDA 7CFR Part</w:t>
      </w:r>
      <w:r>
        <w:rPr>
          <w:spacing w:val="-33"/>
          <w:sz w:val="20"/>
        </w:rPr>
        <w:t xml:space="preserve"> </w:t>
      </w:r>
      <w:r>
        <w:rPr>
          <w:sz w:val="20"/>
        </w:rPr>
        <w:t>2902.</w:t>
      </w:r>
    </w:p>
    <w:p w14:paraId="3FA696E3" w14:textId="77777777" w:rsidR="004B5D04" w:rsidRDefault="004B5D04" w:rsidP="004B5D04">
      <w:pPr>
        <w:pStyle w:val="ListParagraph"/>
        <w:numPr>
          <w:ilvl w:val="3"/>
          <w:numId w:val="1"/>
        </w:numPr>
        <w:tabs>
          <w:tab w:val="left" w:pos="1879"/>
          <w:tab w:val="left" w:pos="1880"/>
        </w:tabs>
        <w:spacing w:before="67"/>
        <w:ind w:right="552"/>
        <w:rPr>
          <w:sz w:val="20"/>
        </w:rPr>
      </w:pPr>
      <w:r>
        <w:rPr>
          <w:sz w:val="20"/>
        </w:rPr>
        <w:t>M.2A.4 Responsible sourced – Responsibly sourced materials are materials that comply with the</w:t>
      </w:r>
      <w:r>
        <w:rPr>
          <w:spacing w:val="-34"/>
          <w:sz w:val="20"/>
        </w:rPr>
        <w:t xml:space="preserve"> </w:t>
      </w:r>
      <w:r>
        <w:rPr>
          <w:sz w:val="20"/>
        </w:rPr>
        <w:t>following:</w:t>
      </w:r>
    </w:p>
    <w:p w14:paraId="74F75D20" w14:textId="77777777" w:rsidR="004B5D04" w:rsidRDefault="004B5D04" w:rsidP="004B5D04">
      <w:pPr>
        <w:pStyle w:val="ListParagraph"/>
        <w:numPr>
          <w:ilvl w:val="4"/>
          <w:numId w:val="1"/>
        </w:numPr>
        <w:tabs>
          <w:tab w:val="left" w:pos="2329"/>
          <w:tab w:val="left" w:pos="2330"/>
        </w:tabs>
        <w:rPr>
          <w:sz w:val="20"/>
        </w:rPr>
      </w:pPr>
      <w:r>
        <w:rPr>
          <w:sz w:val="20"/>
        </w:rPr>
        <w:t>Wood</w:t>
      </w:r>
      <w:r>
        <w:rPr>
          <w:spacing w:val="-7"/>
          <w:sz w:val="20"/>
        </w:rPr>
        <w:t xml:space="preserve"> </w:t>
      </w:r>
      <w:r>
        <w:rPr>
          <w:sz w:val="20"/>
        </w:rPr>
        <w:t>and</w:t>
      </w:r>
      <w:r>
        <w:rPr>
          <w:spacing w:val="-7"/>
          <w:sz w:val="20"/>
        </w:rPr>
        <w:t xml:space="preserve"> </w:t>
      </w:r>
      <w:r>
        <w:rPr>
          <w:sz w:val="20"/>
        </w:rPr>
        <w:t>wood</w:t>
      </w:r>
      <w:r>
        <w:rPr>
          <w:spacing w:val="-7"/>
          <w:sz w:val="20"/>
        </w:rPr>
        <w:t xml:space="preserve"> </w:t>
      </w:r>
      <w:r>
        <w:rPr>
          <w:sz w:val="20"/>
        </w:rPr>
        <w:t>products</w:t>
      </w:r>
      <w:r>
        <w:rPr>
          <w:spacing w:val="-6"/>
          <w:sz w:val="20"/>
        </w:rPr>
        <w:t xml:space="preserve"> </w:t>
      </w:r>
      <w:r>
        <w:rPr>
          <w:sz w:val="20"/>
        </w:rPr>
        <w:t>labeled</w:t>
      </w:r>
      <w:r>
        <w:rPr>
          <w:spacing w:val="-8"/>
          <w:sz w:val="20"/>
        </w:rPr>
        <w:t xml:space="preserve"> </w:t>
      </w:r>
      <w:r>
        <w:rPr>
          <w:sz w:val="20"/>
        </w:rPr>
        <w:t>in</w:t>
      </w:r>
      <w:r>
        <w:rPr>
          <w:spacing w:val="-8"/>
          <w:sz w:val="20"/>
        </w:rPr>
        <w:t xml:space="preserve"> </w:t>
      </w:r>
      <w:r>
        <w:rPr>
          <w:sz w:val="20"/>
        </w:rPr>
        <w:t>accordance</w:t>
      </w:r>
      <w:r>
        <w:rPr>
          <w:spacing w:val="-8"/>
          <w:sz w:val="20"/>
        </w:rPr>
        <w:t xml:space="preserve"> </w:t>
      </w:r>
      <w:r>
        <w:rPr>
          <w:sz w:val="20"/>
        </w:rPr>
        <w:t>with</w:t>
      </w:r>
      <w:r>
        <w:rPr>
          <w:spacing w:val="-7"/>
          <w:sz w:val="20"/>
        </w:rPr>
        <w:t xml:space="preserve"> </w:t>
      </w:r>
      <w:r>
        <w:rPr>
          <w:sz w:val="20"/>
        </w:rPr>
        <w:t>the</w:t>
      </w:r>
      <w:r>
        <w:rPr>
          <w:spacing w:val="-8"/>
          <w:sz w:val="20"/>
        </w:rPr>
        <w:t xml:space="preserve"> </w:t>
      </w:r>
      <w:r>
        <w:rPr>
          <w:sz w:val="20"/>
        </w:rPr>
        <w:t>following</w:t>
      </w:r>
      <w:r>
        <w:rPr>
          <w:spacing w:val="-7"/>
          <w:sz w:val="20"/>
        </w:rPr>
        <w:t xml:space="preserve"> </w:t>
      </w:r>
      <w:r>
        <w:rPr>
          <w:sz w:val="20"/>
        </w:rPr>
        <w:t>standards:</w:t>
      </w:r>
    </w:p>
    <w:p w14:paraId="50BC8C96" w14:textId="77777777" w:rsidR="004B5D04" w:rsidRDefault="004B5D04" w:rsidP="004B5D04">
      <w:pPr>
        <w:pStyle w:val="ListParagraph"/>
        <w:numPr>
          <w:ilvl w:val="5"/>
          <w:numId w:val="1"/>
        </w:numPr>
        <w:tabs>
          <w:tab w:val="left" w:pos="2750"/>
        </w:tabs>
        <w:ind w:right="174"/>
        <w:rPr>
          <w:sz w:val="20"/>
        </w:rPr>
      </w:pPr>
      <w:r>
        <w:rPr>
          <w:sz w:val="20"/>
        </w:rPr>
        <w:t>If</w:t>
      </w:r>
      <w:r>
        <w:rPr>
          <w:spacing w:val="-2"/>
          <w:sz w:val="20"/>
        </w:rPr>
        <w:t xml:space="preserve"> </w:t>
      </w:r>
      <w:r>
        <w:rPr>
          <w:sz w:val="20"/>
        </w:rPr>
        <w:t>wood</w:t>
      </w:r>
      <w:r>
        <w:rPr>
          <w:spacing w:val="-4"/>
          <w:sz w:val="20"/>
        </w:rPr>
        <w:t xml:space="preserve"> </w:t>
      </w:r>
      <w:r>
        <w:rPr>
          <w:sz w:val="20"/>
        </w:rPr>
        <w:t>comes</w:t>
      </w:r>
      <w:r>
        <w:rPr>
          <w:spacing w:val="-3"/>
          <w:sz w:val="20"/>
        </w:rPr>
        <w:t xml:space="preserve"> </w:t>
      </w:r>
      <w:r>
        <w:rPr>
          <w:sz w:val="20"/>
        </w:rPr>
        <w:t>from a</w:t>
      </w:r>
      <w:r>
        <w:rPr>
          <w:spacing w:val="-5"/>
          <w:sz w:val="20"/>
        </w:rPr>
        <w:t xml:space="preserve"> </w:t>
      </w:r>
      <w:r>
        <w:rPr>
          <w:sz w:val="20"/>
        </w:rPr>
        <w:t>North</w:t>
      </w:r>
      <w:r>
        <w:rPr>
          <w:spacing w:val="-4"/>
          <w:sz w:val="20"/>
        </w:rPr>
        <w:t xml:space="preserve"> </w:t>
      </w:r>
      <w:r>
        <w:rPr>
          <w:sz w:val="20"/>
        </w:rPr>
        <w:t>American</w:t>
      </w:r>
      <w:r>
        <w:rPr>
          <w:spacing w:val="-4"/>
          <w:sz w:val="20"/>
        </w:rPr>
        <w:t xml:space="preserve"> </w:t>
      </w:r>
      <w:r>
        <w:rPr>
          <w:sz w:val="20"/>
        </w:rPr>
        <w:t>source,</w:t>
      </w:r>
      <w:r>
        <w:rPr>
          <w:spacing w:val="-5"/>
          <w:sz w:val="20"/>
        </w:rPr>
        <w:t xml:space="preserve"> </w:t>
      </w:r>
      <w:r>
        <w:rPr>
          <w:sz w:val="20"/>
        </w:rPr>
        <w:t>it</w:t>
      </w:r>
      <w:r>
        <w:rPr>
          <w:spacing w:val="-4"/>
          <w:sz w:val="20"/>
        </w:rPr>
        <w:t xml:space="preserve"> </w:t>
      </w:r>
      <w:r>
        <w:rPr>
          <w:sz w:val="20"/>
        </w:rPr>
        <w:t>is</w:t>
      </w:r>
      <w:r>
        <w:rPr>
          <w:spacing w:val="-3"/>
          <w:sz w:val="20"/>
        </w:rPr>
        <w:t xml:space="preserve"> </w:t>
      </w:r>
      <w:r>
        <w:rPr>
          <w:sz w:val="20"/>
        </w:rPr>
        <w:t>certified</w:t>
      </w:r>
      <w:r>
        <w:rPr>
          <w:spacing w:val="-4"/>
          <w:sz w:val="20"/>
        </w:rPr>
        <w:t xml:space="preserve"> </w:t>
      </w:r>
      <w:r>
        <w:rPr>
          <w:sz w:val="20"/>
        </w:rPr>
        <w:t>using</w:t>
      </w:r>
      <w:r>
        <w:rPr>
          <w:spacing w:val="-4"/>
          <w:sz w:val="20"/>
        </w:rPr>
        <w:t xml:space="preserve"> </w:t>
      </w:r>
      <w:r>
        <w:rPr>
          <w:sz w:val="20"/>
        </w:rPr>
        <w:t>SFI,</w:t>
      </w:r>
      <w:r>
        <w:rPr>
          <w:spacing w:val="-5"/>
          <w:sz w:val="20"/>
        </w:rPr>
        <w:t xml:space="preserve"> </w:t>
      </w:r>
      <w:r>
        <w:rPr>
          <w:sz w:val="20"/>
        </w:rPr>
        <w:t>FSC, CSA, or</w:t>
      </w:r>
      <w:r>
        <w:rPr>
          <w:spacing w:val="-10"/>
          <w:sz w:val="20"/>
        </w:rPr>
        <w:t xml:space="preserve"> </w:t>
      </w:r>
      <w:r>
        <w:rPr>
          <w:sz w:val="20"/>
        </w:rPr>
        <w:t>ATF.</w:t>
      </w:r>
    </w:p>
    <w:p w14:paraId="6C6A28FC" w14:textId="77777777" w:rsidR="004B5D04" w:rsidRDefault="004B5D04" w:rsidP="004B5D04">
      <w:pPr>
        <w:pStyle w:val="ListParagraph"/>
        <w:numPr>
          <w:ilvl w:val="5"/>
          <w:numId w:val="1"/>
        </w:numPr>
        <w:tabs>
          <w:tab w:val="left" w:pos="2750"/>
        </w:tabs>
        <w:spacing w:before="9"/>
        <w:ind w:right="516"/>
        <w:rPr>
          <w:sz w:val="20"/>
        </w:rPr>
      </w:pPr>
      <w:r>
        <w:rPr>
          <w:sz w:val="20"/>
        </w:rPr>
        <w:t>If</w:t>
      </w:r>
      <w:r>
        <w:rPr>
          <w:spacing w:val="-2"/>
          <w:sz w:val="20"/>
        </w:rPr>
        <w:t xml:space="preserve"> </w:t>
      </w:r>
      <w:r>
        <w:rPr>
          <w:sz w:val="20"/>
        </w:rPr>
        <w:t>wood</w:t>
      </w:r>
      <w:r>
        <w:rPr>
          <w:spacing w:val="-4"/>
          <w:sz w:val="20"/>
        </w:rPr>
        <w:t xml:space="preserve"> </w:t>
      </w:r>
      <w:r>
        <w:rPr>
          <w:sz w:val="20"/>
        </w:rPr>
        <w:t>comes</w:t>
      </w:r>
      <w:r>
        <w:rPr>
          <w:spacing w:val="-3"/>
          <w:sz w:val="20"/>
        </w:rPr>
        <w:t xml:space="preserve"> </w:t>
      </w:r>
      <w:r>
        <w:rPr>
          <w:sz w:val="20"/>
        </w:rPr>
        <w:t>from a</w:t>
      </w:r>
      <w:r>
        <w:rPr>
          <w:spacing w:val="-5"/>
          <w:sz w:val="20"/>
        </w:rPr>
        <w:t xml:space="preserve"> </w:t>
      </w:r>
      <w:r>
        <w:rPr>
          <w:sz w:val="20"/>
        </w:rPr>
        <w:t>source</w:t>
      </w:r>
      <w:r>
        <w:rPr>
          <w:spacing w:val="-4"/>
          <w:sz w:val="20"/>
        </w:rPr>
        <w:t xml:space="preserve"> </w:t>
      </w:r>
      <w:r>
        <w:rPr>
          <w:sz w:val="20"/>
        </w:rPr>
        <w:t>outside</w:t>
      </w:r>
      <w:r>
        <w:rPr>
          <w:spacing w:val="-4"/>
          <w:sz w:val="20"/>
        </w:rPr>
        <w:t xml:space="preserve"> </w:t>
      </w:r>
      <w:r>
        <w:rPr>
          <w:sz w:val="20"/>
        </w:rPr>
        <w:t>North</w:t>
      </w:r>
      <w:r>
        <w:rPr>
          <w:spacing w:val="-4"/>
          <w:sz w:val="20"/>
        </w:rPr>
        <w:t xml:space="preserve"> </w:t>
      </w:r>
      <w:r>
        <w:rPr>
          <w:sz w:val="20"/>
        </w:rPr>
        <w:t>America,</w:t>
      </w:r>
      <w:r>
        <w:rPr>
          <w:spacing w:val="-4"/>
          <w:sz w:val="20"/>
        </w:rPr>
        <w:t xml:space="preserve"> </w:t>
      </w:r>
      <w:r>
        <w:rPr>
          <w:sz w:val="20"/>
        </w:rPr>
        <w:t>it</w:t>
      </w:r>
      <w:r>
        <w:rPr>
          <w:spacing w:val="-5"/>
          <w:sz w:val="20"/>
        </w:rPr>
        <w:t xml:space="preserve"> </w:t>
      </w:r>
      <w:r>
        <w:rPr>
          <w:sz w:val="20"/>
        </w:rPr>
        <w:t>is</w:t>
      </w:r>
      <w:r>
        <w:rPr>
          <w:spacing w:val="-3"/>
          <w:sz w:val="20"/>
        </w:rPr>
        <w:t xml:space="preserve"> </w:t>
      </w:r>
      <w:r>
        <w:rPr>
          <w:sz w:val="20"/>
        </w:rPr>
        <w:t>certified</w:t>
      </w:r>
      <w:r>
        <w:rPr>
          <w:spacing w:val="-5"/>
          <w:sz w:val="20"/>
        </w:rPr>
        <w:t xml:space="preserve"> </w:t>
      </w:r>
      <w:r>
        <w:rPr>
          <w:sz w:val="20"/>
        </w:rPr>
        <w:t>using FSC or</w:t>
      </w:r>
      <w:r>
        <w:rPr>
          <w:spacing w:val="-11"/>
          <w:sz w:val="20"/>
        </w:rPr>
        <w:t xml:space="preserve"> </w:t>
      </w:r>
      <w:r>
        <w:rPr>
          <w:sz w:val="20"/>
        </w:rPr>
        <w:t>PEFC.</w:t>
      </w:r>
    </w:p>
    <w:p w14:paraId="3FB34B3A" w14:textId="77777777" w:rsidR="004B5D04" w:rsidRDefault="004B5D04" w:rsidP="004B5D04">
      <w:pPr>
        <w:pStyle w:val="ListParagraph"/>
        <w:numPr>
          <w:ilvl w:val="4"/>
          <w:numId w:val="1"/>
        </w:numPr>
        <w:tabs>
          <w:tab w:val="left" w:pos="2329"/>
          <w:tab w:val="left" w:pos="2330"/>
        </w:tabs>
        <w:ind w:right="900"/>
        <w:rPr>
          <w:sz w:val="20"/>
        </w:rPr>
      </w:pPr>
      <w:r>
        <w:rPr>
          <w:sz w:val="20"/>
        </w:rPr>
        <w:t>Other approved standards for extraction of raw materials. Refer to B3.1 Guidelines</w:t>
      </w:r>
      <w:r>
        <w:rPr>
          <w:spacing w:val="-9"/>
          <w:sz w:val="20"/>
        </w:rPr>
        <w:t xml:space="preserve"> </w:t>
      </w:r>
      <w:r>
        <w:rPr>
          <w:sz w:val="20"/>
        </w:rPr>
        <w:t>for</w:t>
      </w:r>
      <w:r>
        <w:rPr>
          <w:spacing w:val="-9"/>
          <w:sz w:val="20"/>
        </w:rPr>
        <w:t xml:space="preserve"> </w:t>
      </w:r>
      <w:r>
        <w:rPr>
          <w:sz w:val="20"/>
        </w:rPr>
        <w:t>additional</w:t>
      </w:r>
      <w:r>
        <w:rPr>
          <w:spacing w:val="-10"/>
          <w:sz w:val="20"/>
        </w:rPr>
        <w:t xml:space="preserve"> </w:t>
      </w:r>
      <w:r>
        <w:rPr>
          <w:sz w:val="20"/>
        </w:rPr>
        <w:t>information</w:t>
      </w:r>
      <w:r>
        <w:rPr>
          <w:spacing w:val="-10"/>
          <w:sz w:val="20"/>
        </w:rPr>
        <w:t xml:space="preserve"> </w:t>
      </w:r>
      <w:r>
        <w:rPr>
          <w:sz w:val="20"/>
        </w:rPr>
        <w:t>and</w:t>
      </w:r>
      <w:r>
        <w:rPr>
          <w:spacing w:val="-9"/>
          <w:sz w:val="20"/>
        </w:rPr>
        <w:t xml:space="preserve"> </w:t>
      </w:r>
      <w:r>
        <w:rPr>
          <w:sz w:val="20"/>
        </w:rPr>
        <w:t>resources.</w:t>
      </w:r>
    </w:p>
    <w:p w14:paraId="5C59B753" w14:textId="77777777" w:rsidR="004B5D04" w:rsidRDefault="004B5D04" w:rsidP="004B5D04">
      <w:pPr>
        <w:pStyle w:val="ListParagraph"/>
        <w:numPr>
          <w:ilvl w:val="3"/>
          <w:numId w:val="1"/>
        </w:numPr>
        <w:tabs>
          <w:tab w:val="left" w:pos="1879"/>
          <w:tab w:val="left" w:pos="1880"/>
        </w:tabs>
        <w:ind w:right="767"/>
        <w:rPr>
          <w:sz w:val="20"/>
        </w:rPr>
      </w:pPr>
      <w:r>
        <w:rPr>
          <w:sz w:val="20"/>
        </w:rPr>
        <w:t>M.2A.5 Regional: – Regional materials or components must be composed of resources</w:t>
      </w:r>
      <w:r>
        <w:rPr>
          <w:spacing w:val="-6"/>
          <w:sz w:val="20"/>
        </w:rPr>
        <w:t xml:space="preserve"> </w:t>
      </w:r>
      <w:r>
        <w:rPr>
          <w:sz w:val="20"/>
        </w:rPr>
        <w:t>that</w:t>
      </w:r>
      <w:r>
        <w:rPr>
          <w:spacing w:val="-8"/>
          <w:sz w:val="20"/>
        </w:rPr>
        <w:t xml:space="preserve"> </w:t>
      </w:r>
      <w:r>
        <w:rPr>
          <w:sz w:val="20"/>
        </w:rPr>
        <w:t>are</w:t>
      </w:r>
      <w:r>
        <w:rPr>
          <w:spacing w:val="-8"/>
          <w:sz w:val="20"/>
        </w:rPr>
        <w:t xml:space="preserve"> </w:t>
      </w:r>
      <w:r>
        <w:rPr>
          <w:sz w:val="20"/>
        </w:rPr>
        <w:t>recovered,</w:t>
      </w:r>
      <w:r>
        <w:rPr>
          <w:spacing w:val="-8"/>
          <w:sz w:val="20"/>
        </w:rPr>
        <w:t xml:space="preserve"> </w:t>
      </w:r>
      <w:r>
        <w:rPr>
          <w:sz w:val="20"/>
        </w:rPr>
        <w:t>harvested,</w:t>
      </w:r>
      <w:r>
        <w:rPr>
          <w:spacing w:val="-8"/>
          <w:sz w:val="20"/>
        </w:rPr>
        <w:t xml:space="preserve"> </w:t>
      </w:r>
      <w:r>
        <w:rPr>
          <w:sz w:val="20"/>
        </w:rPr>
        <w:t>extracted,</w:t>
      </w:r>
      <w:r>
        <w:rPr>
          <w:spacing w:val="-8"/>
          <w:sz w:val="20"/>
        </w:rPr>
        <w:t xml:space="preserve"> </w:t>
      </w:r>
      <w:r>
        <w:rPr>
          <w:sz w:val="20"/>
        </w:rPr>
        <w:t>and</w:t>
      </w:r>
      <w:r>
        <w:rPr>
          <w:spacing w:val="-7"/>
          <w:sz w:val="20"/>
        </w:rPr>
        <w:t xml:space="preserve"> </w:t>
      </w:r>
      <w:r>
        <w:rPr>
          <w:sz w:val="20"/>
        </w:rPr>
        <w:t>manufactured</w:t>
      </w:r>
      <w:r>
        <w:rPr>
          <w:spacing w:val="-7"/>
          <w:sz w:val="20"/>
        </w:rPr>
        <w:t xml:space="preserve"> </w:t>
      </w:r>
      <w:r>
        <w:rPr>
          <w:sz w:val="20"/>
        </w:rPr>
        <w:t>within</w:t>
      </w:r>
      <w:r>
        <w:rPr>
          <w:spacing w:val="-8"/>
          <w:sz w:val="20"/>
        </w:rPr>
        <w:t xml:space="preserve"> </w:t>
      </w:r>
      <w:r>
        <w:rPr>
          <w:sz w:val="20"/>
        </w:rPr>
        <w:t>a 500-mile radius of the building</w:t>
      </w:r>
      <w:r>
        <w:rPr>
          <w:spacing w:val="-35"/>
          <w:sz w:val="20"/>
        </w:rPr>
        <w:t xml:space="preserve"> </w:t>
      </w:r>
      <w:r>
        <w:rPr>
          <w:sz w:val="20"/>
        </w:rPr>
        <w:t>site:</w:t>
      </w:r>
    </w:p>
    <w:p w14:paraId="78DAE163" w14:textId="77777777" w:rsidR="004B5D04" w:rsidRDefault="004B5D04" w:rsidP="004B5D04">
      <w:pPr>
        <w:pStyle w:val="ListParagraph"/>
        <w:numPr>
          <w:ilvl w:val="4"/>
          <w:numId w:val="1"/>
        </w:numPr>
        <w:tabs>
          <w:tab w:val="left" w:pos="2329"/>
          <w:tab w:val="left" w:pos="2330"/>
        </w:tabs>
        <w:spacing w:before="9"/>
        <w:ind w:right="171"/>
        <w:rPr>
          <w:sz w:val="20"/>
        </w:rPr>
      </w:pPr>
      <w:r>
        <w:rPr>
          <w:sz w:val="20"/>
        </w:rPr>
        <w:t>Where</w:t>
      </w:r>
      <w:r>
        <w:rPr>
          <w:spacing w:val="-5"/>
          <w:sz w:val="20"/>
        </w:rPr>
        <w:t xml:space="preserve"> </w:t>
      </w:r>
      <w:r>
        <w:rPr>
          <w:sz w:val="20"/>
        </w:rPr>
        <w:t>only</w:t>
      </w:r>
      <w:r>
        <w:rPr>
          <w:spacing w:val="-11"/>
          <w:sz w:val="20"/>
        </w:rPr>
        <w:t xml:space="preserve"> </w:t>
      </w:r>
      <w:r>
        <w:rPr>
          <w:sz w:val="20"/>
        </w:rPr>
        <w:t>a</w:t>
      </w:r>
      <w:r>
        <w:rPr>
          <w:spacing w:val="-6"/>
          <w:sz w:val="20"/>
        </w:rPr>
        <w:t xml:space="preserve"> </w:t>
      </w:r>
      <w:r>
        <w:rPr>
          <w:sz w:val="20"/>
        </w:rPr>
        <w:t>portion</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material</w:t>
      </w:r>
      <w:r>
        <w:rPr>
          <w:spacing w:val="-6"/>
          <w:sz w:val="20"/>
        </w:rPr>
        <w:t xml:space="preserve"> </w:t>
      </w:r>
      <w:r>
        <w:rPr>
          <w:sz w:val="20"/>
        </w:rPr>
        <w:t>or</w:t>
      </w:r>
      <w:r>
        <w:rPr>
          <w:spacing w:val="-4"/>
          <w:sz w:val="20"/>
        </w:rPr>
        <w:t xml:space="preserve"> </w:t>
      </w:r>
      <w:r>
        <w:rPr>
          <w:sz w:val="20"/>
        </w:rPr>
        <w:t>product</w:t>
      </w:r>
      <w:r>
        <w:rPr>
          <w:spacing w:val="-5"/>
          <w:sz w:val="20"/>
        </w:rPr>
        <w:t xml:space="preserve"> </w:t>
      </w:r>
      <w:r>
        <w:rPr>
          <w:sz w:val="20"/>
        </w:rPr>
        <w:t>is</w:t>
      </w:r>
      <w:r>
        <w:rPr>
          <w:spacing w:val="-4"/>
          <w:sz w:val="20"/>
        </w:rPr>
        <w:t xml:space="preserve"> </w:t>
      </w:r>
      <w:r>
        <w:rPr>
          <w:sz w:val="20"/>
        </w:rPr>
        <w:t>recovered,</w:t>
      </w:r>
      <w:r>
        <w:rPr>
          <w:spacing w:val="-6"/>
          <w:sz w:val="20"/>
        </w:rPr>
        <w:t xml:space="preserve"> </w:t>
      </w:r>
      <w:r>
        <w:rPr>
          <w:sz w:val="20"/>
        </w:rPr>
        <w:t>harvested,</w:t>
      </w:r>
      <w:r>
        <w:rPr>
          <w:spacing w:val="-6"/>
          <w:sz w:val="20"/>
        </w:rPr>
        <w:t xml:space="preserve"> </w:t>
      </w:r>
      <w:r>
        <w:rPr>
          <w:sz w:val="20"/>
        </w:rPr>
        <w:t>extracted, and</w:t>
      </w:r>
      <w:r>
        <w:rPr>
          <w:spacing w:val="-8"/>
          <w:sz w:val="20"/>
        </w:rPr>
        <w:t xml:space="preserve"> </w:t>
      </w:r>
      <w:r>
        <w:rPr>
          <w:sz w:val="20"/>
        </w:rPr>
        <w:t>manufactured</w:t>
      </w:r>
      <w:r>
        <w:rPr>
          <w:spacing w:val="-7"/>
          <w:sz w:val="20"/>
        </w:rPr>
        <w:t xml:space="preserve"> </w:t>
      </w:r>
      <w:r>
        <w:rPr>
          <w:sz w:val="20"/>
        </w:rPr>
        <w:t>within</w:t>
      </w:r>
      <w:r>
        <w:rPr>
          <w:spacing w:val="-7"/>
          <w:sz w:val="20"/>
        </w:rPr>
        <w:t xml:space="preserve"> </w:t>
      </w:r>
      <w:r>
        <w:rPr>
          <w:sz w:val="20"/>
        </w:rPr>
        <w:t>500</w:t>
      </w:r>
      <w:r>
        <w:rPr>
          <w:spacing w:val="-8"/>
          <w:sz w:val="20"/>
        </w:rPr>
        <w:t xml:space="preserve"> </w:t>
      </w:r>
      <w:r>
        <w:rPr>
          <w:sz w:val="20"/>
        </w:rPr>
        <w:t>miles,</w:t>
      </w:r>
      <w:r>
        <w:rPr>
          <w:spacing w:val="-7"/>
          <w:sz w:val="20"/>
        </w:rPr>
        <w:t xml:space="preserve"> </w:t>
      </w:r>
      <w:r>
        <w:rPr>
          <w:sz w:val="20"/>
        </w:rPr>
        <w:t>only</w:t>
      </w:r>
      <w:r>
        <w:rPr>
          <w:spacing w:val="-13"/>
          <w:sz w:val="20"/>
        </w:rPr>
        <w:t xml:space="preserve"> </w:t>
      </w:r>
      <w:r>
        <w:rPr>
          <w:sz w:val="20"/>
        </w:rPr>
        <w:t>that</w:t>
      </w:r>
      <w:r>
        <w:rPr>
          <w:spacing w:val="-7"/>
          <w:sz w:val="20"/>
        </w:rPr>
        <w:t xml:space="preserve"> </w:t>
      </w:r>
      <w:r>
        <w:rPr>
          <w:sz w:val="20"/>
        </w:rPr>
        <w:t>portion</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included.</w:t>
      </w:r>
    </w:p>
    <w:p w14:paraId="000584EF" w14:textId="77777777" w:rsidR="004B5D04" w:rsidRDefault="004B5D04" w:rsidP="004B5D04">
      <w:pPr>
        <w:pStyle w:val="ListParagraph"/>
        <w:numPr>
          <w:ilvl w:val="4"/>
          <w:numId w:val="1"/>
        </w:numPr>
        <w:tabs>
          <w:tab w:val="left" w:pos="2329"/>
          <w:tab w:val="left" w:pos="2330"/>
        </w:tabs>
        <w:ind w:right="101"/>
        <w:rPr>
          <w:sz w:val="20"/>
        </w:rPr>
      </w:pPr>
      <w:r>
        <w:rPr>
          <w:sz w:val="20"/>
        </w:rPr>
        <w:t>Where</w:t>
      </w:r>
      <w:r>
        <w:rPr>
          <w:spacing w:val="-5"/>
          <w:sz w:val="20"/>
        </w:rPr>
        <w:t xml:space="preserve"> </w:t>
      </w:r>
      <w:r>
        <w:rPr>
          <w:sz w:val="20"/>
        </w:rPr>
        <w:t>resources</w:t>
      </w:r>
      <w:r>
        <w:rPr>
          <w:spacing w:val="-4"/>
          <w:sz w:val="20"/>
        </w:rPr>
        <w:t xml:space="preserve"> </w:t>
      </w:r>
      <w:r>
        <w:rPr>
          <w:sz w:val="20"/>
        </w:rPr>
        <w:t>are</w:t>
      </w:r>
      <w:r>
        <w:rPr>
          <w:spacing w:val="-5"/>
          <w:sz w:val="20"/>
        </w:rPr>
        <w:t xml:space="preserve"> </w:t>
      </w:r>
      <w:r>
        <w:rPr>
          <w:sz w:val="20"/>
        </w:rPr>
        <w:t>transported</w:t>
      </w:r>
      <w:r>
        <w:rPr>
          <w:spacing w:val="-5"/>
          <w:sz w:val="20"/>
        </w:rPr>
        <w:t xml:space="preserve"> </w:t>
      </w:r>
      <w:r>
        <w:rPr>
          <w:sz w:val="20"/>
        </w:rPr>
        <w:t>by</w:t>
      </w:r>
      <w:r>
        <w:rPr>
          <w:spacing w:val="-11"/>
          <w:sz w:val="20"/>
        </w:rPr>
        <w:t xml:space="preserve"> </w:t>
      </w:r>
      <w:r>
        <w:rPr>
          <w:sz w:val="20"/>
        </w:rPr>
        <w:t>water</w:t>
      </w:r>
      <w:r>
        <w:rPr>
          <w:spacing w:val="-5"/>
          <w:sz w:val="20"/>
        </w:rPr>
        <w:t xml:space="preserve"> </w:t>
      </w:r>
      <w:r>
        <w:rPr>
          <w:sz w:val="20"/>
        </w:rPr>
        <w:t>or</w:t>
      </w:r>
      <w:r>
        <w:rPr>
          <w:spacing w:val="-4"/>
          <w:sz w:val="20"/>
        </w:rPr>
        <w:t xml:space="preserve"> </w:t>
      </w:r>
      <w:r>
        <w:rPr>
          <w:sz w:val="20"/>
        </w:rPr>
        <w:t>rail,</w:t>
      </w:r>
      <w:r>
        <w:rPr>
          <w:spacing w:val="-6"/>
          <w:sz w:val="20"/>
        </w:rPr>
        <w:t xml:space="preserve"> </w:t>
      </w:r>
      <w:r>
        <w:rPr>
          <w:sz w:val="20"/>
        </w:rPr>
        <w:t>the</w:t>
      </w:r>
      <w:r>
        <w:rPr>
          <w:spacing w:val="-6"/>
          <w:sz w:val="20"/>
        </w:rPr>
        <w:t xml:space="preserve"> </w:t>
      </w:r>
      <w:r>
        <w:rPr>
          <w:sz w:val="20"/>
        </w:rPr>
        <w:t>distance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building</w:t>
      </w:r>
      <w:r>
        <w:rPr>
          <w:spacing w:val="-5"/>
          <w:sz w:val="20"/>
        </w:rPr>
        <w:t xml:space="preserve"> </w:t>
      </w:r>
      <w:r>
        <w:rPr>
          <w:sz w:val="20"/>
        </w:rPr>
        <w:t>site must be determined by multiplying the distance that the resources are transported by water or rail by 0.25 and adding that number to the distance transported</w:t>
      </w:r>
      <w:r>
        <w:rPr>
          <w:spacing w:val="-7"/>
          <w:sz w:val="20"/>
        </w:rPr>
        <w:t xml:space="preserve"> </w:t>
      </w:r>
      <w:r>
        <w:rPr>
          <w:sz w:val="20"/>
        </w:rPr>
        <w:t>by</w:t>
      </w:r>
      <w:r>
        <w:rPr>
          <w:spacing w:val="-13"/>
          <w:sz w:val="20"/>
        </w:rPr>
        <w:t xml:space="preserve"> </w:t>
      </w:r>
      <w:r>
        <w:rPr>
          <w:sz w:val="20"/>
        </w:rPr>
        <w:t>means</w:t>
      </w:r>
      <w:r>
        <w:rPr>
          <w:spacing w:val="-5"/>
          <w:sz w:val="20"/>
        </w:rPr>
        <w:t xml:space="preserve"> </w:t>
      </w:r>
      <w:r>
        <w:rPr>
          <w:sz w:val="20"/>
        </w:rPr>
        <w:t>other</w:t>
      </w:r>
      <w:r>
        <w:rPr>
          <w:spacing w:val="-5"/>
          <w:sz w:val="20"/>
        </w:rPr>
        <w:t xml:space="preserve"> </w:t>
      </w:r>
      <w:r>
        <w:rPr>
          <w:sz w:val="20"/>
        </w:rPr>
        <w:t>than</w:t>
      </w:r>
      <w:r>
        <w:rPr>
          <w:spacing w:val="-7"/>
          <w:sz w:val="20"/>
        </w:rPr>
        <w:t xml:space="preserve"> </w:t>
      </w:r>
      <w:r>
        <w:rPr>
          <w:sz w:val="20"/>
        </w:rPr>
        <w:t>water</w:t>
      </w:r>
      <w:r>
        <w:rPr>
          <w:spacing w:val="-6"/>
          <w:sz w:val="20"/>
        </w:rPr>
        <w:t xml:space="preserve"> </w:t>
      </w:r>
      <w:r>
        <w:rPr>
          <w:sz w:val="20"/>
        </w:rPr>
        <w:t>or</w:t>
      </w:r>
      <w:r>
        <w:rPr>
          <w:spacing w:val="-6"/>
          <w:sz w:val="20"/>
        </w:rPr>
        <w:t xml:space="preserve"> </w:t>
      </w:r>
      <w:r>
        <w:rPr>
          <w:sz w:val="20"/>
        </w:rPr>
        <w:t>rail.</w:t>
      </w:r>
    </w:p>
    <w:p w14:paraId="6EC982F0" w14:textId="77777777" w:rsidR="004B5D04" w:rsidRPr="001F05B4" w:rsidRDefault="004B5D04" w:rsidP="004B5D04">
      <w:pPr>
        <w:pStyle w:val="ListParagraph"/>
        <w:numPr>
          <w:ilvl w:val="2"/>
          <w:numId w:val="1"/>
        </w:numPr>
        <w:tabs>
          <w:tab w:val="left" w:pos="1439"/>
          <w:tab w:val="left" w:pos="1440"/>
        </w:tabs>
        <w:spacing w:before="9"/>
        <w:ind w:right="109"/>
        <w:rPr>
          <w:sz w:val="20"/>
        </w:rPr>
      </w:pPr>
      <w:r>
        <w:rPr>
          <w:sz w:val="20"/>
        </w:rPr>
        <w:t xml:space="preserve">*Note this is not a requirement for “small projects” under 20,000 </w:t>
      </w:r>
      <w:proofErr w:type="spellStart"/>
      <w:r>
        <w:rPr>
          <w:sz w:val="20"/>
        </w:rPr>
        <w:t>gsf</w:t>
      </w:r>
      <w:proofErr w:type="spellEnd"/>
      <w:r>
        <w:rPr>
          <w:sz w:val="20"/>
        </w:rPr>
        <w:t>.</w:t>
      </w:r>
    </w:p>
    <w:p w14:paraId="43B12148" w14:textId="77777777" w:rsidR="004B5D04" w:rsidRDefault="004B5D04" w:rsidP="004B5D04">
      <w:pPr>
        <w:pStyle w:val="ListParagraph"/>
        <w:tabs>
          <w:tab w:val="left" w:pos="2329"/>
          <w:tab w:val="left" w:pos="2330"/>
        </w:tabs>
        <w:ind w:right="101" w:firstLine="0"/>
        <w:rPr>
          <w:sz w:val="20"/>
        </w:rPr>
      </w:pPr>
      <w:r>
        <w:rPr>
          <w:sz w:val="20"/>
        </w:rPr>
        <w:t>M.4A Demonstrate that the chemical inventories of at least ten permanently installed interior materials from at least five different manufacturers do not contain likely hazardous materials by one of the following methods:</w:t>
      </w:r>
    </w:p>
    <w:p w14:paraId="7D56A4BD" w14:textId="77777777" w:rsidR="004B5D04" w:rsidRDefault="004B5D04" w:rsidP="004B5D04">
      <w:pPr>
        <w:pStyle w:val="ListParagraph"/>
        <w:numPr>
          <w:ilvl w:val="3"/>
          <w:numId w:val="1"/>
        </w:numPr>
        <w:tabs>
          <w:tab w:val="left" w:pos="2329"/>
          <w:tab w:val="left" w:pos="2330"/>
        </w:tabs>
        <w:ind w:right="101"/>
        <w:rPr>
          <w:sz w:val="20"/>
        </w:rPr>
      </w:pPr>
      <w:proofErr w:type="spellStart"/>
      <w:r>
        <w:rPr>
          <w:sz w:val="20"/>
        </w:rPr>
        <w:t>GreenScreen</w:t>
      </w:r>
      <w:proofErr w:type="spellEnd"/>
      <w:r>
        <w:rPr>
          <w:sz w:val="20"/>
        </w:rPr>
        <w:t xml:space="preserve"> List Translator free of LT-1 or LT-P1 chemicals</w:t>
      </w:r>
    </w:p>
    <w:p w14:paraId="7FFAE1D7" w14:textId="77777777" w:rsidR="004B5D04" w:rsidRDefault="004B5D04" w:rsidP="004B5D04">
      <w:pPr>
        <w:pStyle w:val="ListParagraph"/>
        <w:numPr>
          <w:ilvl w:val="3"/>
          <w:numId w:val="1"/>
        </w:numPr>
        <w:tabs>
          <w:tab w:val="left" w:pos="2329"/>
          <w:tab w:val="left" w:pos="2330"/>
        </w:tabs>
        <w:ind w:right="101"/>
        <w:rPr>
          <w:sz w:val="20"/>
        </w:rPr>
      </w:pPr>
      <w:r>
        <w:rPr>
          <w:sz w:val="20"/>
        </w:rPr>
        <w:t xml:space="preserve">Full </w:t>
      </w:r>
      <w:proofErr w:type="spellStart"/>
      <w:r>
        <w:rPr>
          <w:sz w:val="20"/>
        </w:rPr>
        <w:t>GreenScreen</w:t>
      </w:r>
      <w:proofErr w:type="spellEnd"/>
      <w:r>
        <w:rPr>
          <w:sz w:val="20"/>
        </w:rPr>
        <w:t xml:space="preserve"> Assessment free of BM-1 chemicals</w:t>
      </w:r>
    </w:p>
    <w:p w14:paraId="56B6E69F" w14:textId="77777777" w:rsidR="004B5D04" w:rsidRDefault="004B5D04" w:rsidP="004B5D04">
      <w:pPr>
        <w:pStyle w:val="ListParagraph"/>
        <w:numPr>
          <w:ilvl w:val="3"/>
          <w:numId w:val="1"/>
        </w:numPr>
        <w:tabs>
          <w:tab w:val="left" w:pos="2329"/>
          <w:tab w:val="left" w:pos="2330"/>
        </w:tabs>
        <w:ind w:right="101"/>
        <w:rPr>
          <w:sz w:val="20"/>
        </w:rPr>
      </w:pPr>
      <w:r>
        <w:rPr>
          <w:sz w:val="20"/>
        </w:rPr>
        <w:t>Cradle to Cradle v2 Gold or Platinum, or v3 Silver, Gold, or Platinum</w:t>
      </w:r>
    </w:p>
    <w:p w14:paraId="41BA42CB" w14:textId="77777777" w:rsidR="004B5D04" w:rsidRDefault="004B5D04" w:rsidP="004B5D04">
      <w:pPr>
        <w:pStyle w:val="ListParagraph"/>
        <w:numPr>
          <w:ilvl w:val="3"/>
          <w:numId w:val="1"/>
        </w:numPr>
        <w:tabs>
          <w:tab w:val="left" w:pos="2329"/>
          <w:tab w:val="left" w:pos="2330"/>
        </w:tabs>
        <w:ind w:right="101"/>
        <w:rPr>
          <w:sz w:val="20"/>
        </w:rPr>
      </w:pPr>
      <w:r>
        <w:rPr>
          <w:sz w:val="20"/>
        </w:rPr>
        <w:t>Declare Label Declaration Status of LBC Red List Free</w:t>
      </w:r>
    </w:p>
    <w:p w14:paraId="21A14834" w14:textId="77777777" w:rsidR="004B5D04" w:rsidRDefault="004B5D04" w:rsidP="004B5D04">
      <w:pPr>
        <w:pStyle w:val="ListParagraph"/>
        <w:numPr>
          <w:ilvl w:val="2"/>
          <w:numId w:val="1"/>
        </w:numPr>
        <w:tabs>
          <w:tab w:val="left" w:pos="2329"/>
          <w:tab w:val="left" w:pos="2330"/>
        </w:tabs>
        <w:ind w:right="101"/>
        <w:rPr>
          <w:sz w:val="20"/>
        </w:rPr>
      </w:pPr>
      <w:r>
        <w:rPr>
          <w:sz w:val="20"/>
        </w:rPr>
        <w:t>M.4B Mercury content in fluorescent lamps. The mercury content in straight and compact fluorescent lamps must comply with the limitations stated in the B3 Guidelines.</w:t>
      </w:r>
    </w:p>
    <w:p w14:paraId="435BC04B" w14:textId="77777777" w:rsidR="004B5D04" w:rsidRPr="00722CC4" w:rsidRDefault="004B5D04" w:rsidP="004B5D04">
      <w:pPr>
        <w:tabs>
          <w:tab w:val="left" w:pos="999"/>
          <w:tab w:val="left" w:pos="1000"/>
        </w:tabs>
        <w:spacing w:before="75"/>
        <w:ind w:left="580" w:right="320"/>
        <w:rPr>
          <w:sz w:val="20"/>
        </w:rPr>
      </w:pPr>
    </w:p>
    <w:p w14:paraId="31ECC913" w14:textId="77777777" w:rsidR="004B5D04" w:rsidRDefault="004B5D04" w:rsidP="004B5D04">
      <w:pPr>
        <w:pStyle w:val="Heading1"/>
        <w:spacing w:line="331" w:lineRule="auto"/>
        <w:ind w:left="100" w:right="5824"/>
      </w:pPr>
      <w:r>
        <w:t xml:space="preserve">PART </w:t>
      </w:r>
      <w:proofErr w:type="gramStart"/>
      <w:r>
        <w:t>3  EXECUTION</w:t>
      </w:r>
      <w:proofErr w:type="gramEnd"/>
    </w:p>
    <w:p w14:paraId="63EAB0D9" w14:textId="77777777" w:rsidR="004B5D04" w:rsidRDefault="004B5D04" w:rsidP="004B5D04">
      <w:pPr>
        <w:pStyle w:val="ListParagraph"/>
        <w:numPr>
          <w:ilvl w:val="2"/>
          <w:numId w:val="4"/>
        </w:numPr>
        <w:tabs>
          <w:tab w:val="left" w:pos="999"/>
          <w:tab w:val="left" w:pos="1000"/>
        </w:tabs>
        <w:spacing w:before="78"/>
        <w:rPr>
          <w:sz w:val="20"/>
        </w:rPr>
      </w:pPr>
      <w:r>
        <w:rPr>
          <w:sz w:val="20"/>
        </w:rPr>
        <w:t>Miscellaneous:</w:t>
      </w:r>
    </w:p>
    <w:p w14:paraId="09D63537" w14:textId="77777777" w:rsidR="004B5D04" w:rsidRDefault="004B5D04" w:rsidP="004B5D04">
      <w:pPr>
        <w:pStyle w:val="ListParagraph"/>
        <w:tabs>
          <w:tab w:val="left" w:pos="999"/>
          <w:tab w:val="left" w:pos="1000"/>
        </w:tabs>
        <w:spacing w:before="78"/>
        <w:ind w:firstLine="0"/>
        <w:rPr>
          <w:sz w:val="20"/>
        </w:rPr>
      </w:pPr>
    </w:p>
    <w:p w14:paraId="3D8F5198" w14:textId="77777777" w:rsidR="004B5D04" w:rsidRDefault="004B5D04" w:rsidP="004B5D04">
      <w:pPr>
        <w:pStyle w:val="ListParagraph"/>
        <w:numPr>
          <w:ilvl w:val="3"/>
          <w:numId w:val="4"/>
        </w:numPr>
        <w:tabs>
          <w:tab w:val="left" w:pos="1452"/>
          <w:tab w:val="left" w:pos="1453"/>
        </w:tabs>
        <w:ind w:right="683" w:hanging="460"/>
        <w:rPr>
          <w:sz w:val="20"/>
        </w:rPr>
      </w:pPr>
      <w:r>
        <w:rPr>
          <w:sz w:val="20"/>
        </w:rPr>
        <w:t>Building</w:t>
      </w:r>
      <w:r>
        <w:rPr>
          <w:spacing w:val="-6"/>
          <w:sz w:val="20"/>
        </w:rPr>
        <w:t xml:space="preserve"> </w:t>
      </w:r>
      <w:r>
        <w:rPr>
          <w:sz w:val="20"/>
        </w:rPr>
        <w:t>cavities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left</w:t>
      </w:r>
      <w:r>
        <w:rPr>
          <w:spacing w:val="-5"/>
          <w:sz w:val="20"/>
        </w:rPr>
        <w:t xml:space="preserve"> </w:t>
      </w:r>
      <w:r>
        <w:rPr>
          <w:sz w:val="20"/>
        </w:rPr>
        <w:t>clean</w:t>
      </w:r>
      <w:r>
        <w:rPr>
          <w:spacing w:val="-6"/>
          <w:sz w:val="20"/>
        </w:rPr>
        <w:t xml:space="preserve"> </w:t>
      </w:r>
      <w:r>
        <w:rPr>
          <w:sz w:val="20"/>
        </w:rPr>
        <w:t>and</w:t>
      </w:r>
      <w:r>
        <w:rPr>
          <w:spacing w:val="-5"/>
          <w:sz w:val="20"/>
        </w:rPr>
        <w:t xml:space="preserve"> </w:t>
      </w:r>
      <w:r>
        <w:rPr>
          <w:sz w:val="20"/>
        </w:rPr>
        <w:t>free</w:t>
      </w:r>
      <w:r>
        <w:rPr>
          <w:spacing w:val="-6"/>
          <w:sz w:val="20"/>
        </w:rPr>
        <w:t xml:space="preserve"> </w:t>
      </w:r>
      <w:r>
        <w:rPr>
          <w:sz w:val="20"/>
        </w:rPr>
        <w:t>of</w:t>
      </w:r>
      <w:r>
        <w:rPr>
          <w:spacing w:val="-4"/>
          <w:sz w:val="20"/>
        </w:rPr>
        <w:t xml:space="preserve"> </w:t>
      </w:r>
      <w:r>
        <w:rPr>
          <w:sz w:val="20"/>
        </w:rPr>
        <w:t>debris.</w:t>
      </w:r>
      <w:r>
        <w:rPr>
          <w:spacing w:val="-6"/>
          <w:sz w:val="20"/>
        </w:rPr>
        <w:t xml:space="preserve"> </w:t>
      </w:r>
      <w:r>
        <w:rPr>
          <w:sz w:val="20"/>
        </w:rPr>
        <w:t>All</w:t>
      </w:r>
      <w:r>
        <w:rPr>
          <w:spacing w:val="-6"/>
          <w:sz w:val="20"/>
        </w:rPr>
        <w:t xml:space="preserve"> </w:t>
      </w:r>
      <w:r>
        <w:rPr>
          <w:sz w:val="20"/>
        </w:rPr>
        <w:t>wall</w:t>
      </w:r>
      <w:r>
        <w:rPr>
          <w:spacing w:val="-5"/>
          <w:sz w:val="20"/>
        </w:rPr>
        <w:t xml:space="preserve"> </w:t>
      </w:r>
      <w:r>
        <w:rPr>
          <w:sz w:val="20"/>
        </w:rPr>
        <w:t>cavities</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free</w:t>
      </w:r>
      <w:r>
        <w:rPr>
          <w:spacing w:val="-6"/>
          <w:sz w:val="20"/>
        </w:rPr>
        <w:t xml:space="preserve"> </w:t>
      </w:r>
      <w:r>
        <w:rPr>
          <w:sz w:val="20"/>
        </w:rPr>
        <w:t>of debris</w:t>
      </w:r>
      <w:r>
        <w:rPr>
          <w:spacing w:val="-7"/>
          <w:sz w:val="20"/>
        </w:rPr>
        <w:t xml:space="preserve"> </w:t>
      </w:r>
      <w:r>
        <w:rPr>
          <w:sz w:val="20"/>
        </w:rPr>
        <w:t>prior</w:t>
      </w:r>
      <w:r>
        <w:rPr>
          <w:spacing w:val="-8"/>
          <w:sz w:val="20"/>
        </w:rPr>
        <w:t xml:space="preserve"> </w:t>
      </w:r>
      <w:r>
        <w:rPr>
          <w:sz w:val="20"/>
        </w:rPr>
        <w:t>to</w:t>
      </w:r>
      <w:r>
        <w:rPr>
          <w:spacing w:val="-8"/>
          <w:sz w:val="20"/>
        </w:rPr>
        <w:t xml:space="preserve"> </w:t>
      </w:r>
      <w:r>
        <w:rPr>
          <w:sz w:val="20"/>
        </w:rPr>
        <w:t>installation</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gypsum</w:t>
      </w:r>
      <w:r>
        <w:rPr>
          <w:spacing w:val="-5"/>
          <w:sz w:val="20"/>
        </w:rPr>
        <w:t xml:space="preserve"> </w:t>
      </w:r>
      <w:r>
        <w:rPr>
          <w:sz w:val="20"/>
        </w:rPr>
        <w:t>board.</w:t>
      </w:r>
    </w:p>
    <w:p w14:paraId="3E3A091D" w14:textId="77777777" w:rsidR="004B5D04" w:rsidRDefault="004B5D04" w:rsidP="004B5D04">
      <w:pPr>
        <w:pStyle w:val="ListParagraph"/>
        <w:numPr>
          <w:ilvl w:val="3"/>
          <w:numId w:val="4"/>
        </w:numPr>
        <w:tabs>
          <w:tab w:val="left" w:pos="1459"/>
          <w:tab w:val="left" w:pos="1460"/>
        </w:tabs>
        <w:spacing w:before="9"/>
        <w:ind w:right="479" w:hanging="460"/>
        <w:rPr>
          <w:sz w:val="20"/>
        </w:rPr>
      </w:pPr>
      <w:r>
        <w:rPr>
          <w:sz w:val="20"/>
        </w:rPr>
        <w:t>All</w:t>
      </w:r>
      <w:r>
        <w:rPr>
          <w:spacing w:val="-5"/>
          <w:sz w:val="20"/>
        </w:rPr>
        <w:t xml:space="preserve"> </w:t>
      </w:r>
      <w:r>
        <w:rPr>
          <w:sz w:val="20"/>
        </w:rPr>
        <w:t>foodstuffs</w:t>
      </w:r>
      <w:r>
        <w:rPr>
          <w:spacing w:val="-4"/>
          <w:sz w:val="20"/>
        </w:rPr>
        <w:t xml:space="preserve"> </w:t>
      </w:r>
      <w:r>
        <w:rPr>
          <w:sz w:val="20"/>
        </w:rPr>
        <w:t>shall</w:t>
      </w:r>
      <w:r>
        <w:rPr>
          <w:spacing w:val="-6"/>
          <w:sz w:val="20"/>
        </w:rPr>
        <w:t xml:space="preserve"> </w:t>
      </w:r>
      <w:r>
        <w:rPr>
          <w:sz w:val="20"/>
        </w:rPr>
        <w:t>be</w:t>
      </w:r>
      <w:r>
        <w:rPr>
          <w:spacing w:val="-6"/>
          <w:sz w:val="20"/>
        </w:rPr>
        <w:t xml:space="preserve"> </w:t>
      </w:r>
      <w:r>
        <w:rPr>
          <w:sz w:val="20"/>
        </w:rPr>
        <w:t>disposed</w:t>
      </w:r>
      <w:r>
        <w:rPr>
          <w:spacing w:val="-6"/>
          <w:sz w:val="20"/>
        </w:rPr>
        <w:t xml:space="preserve"> </w:t>
      </w:r>
      <w:r>
        <w:rPr>
          <w:sz w:val="20"/>
        </w:rPr>
        <w:t>of</w:t>
      </w:r>
      <w:r>
        <w:rPr>
          <w:spacing w:val="-4"/>
          <w:sz w:val="20"/>
        </w:rPr>
        <w:t xml:space="preserve"> </w:t>
      </w:r>
      <w:r>
        <w:rPr>
          <w:sz w:val="20"/>
        </w:rPr>
        <w:t>in</w:t>
      </w:r>
      <w:r>
        <w:rPr>
          <w:spacing w:val="-6"/>
          <w:sz w:val="20"/>
        </w:rPr>
        <w:t xml:space="preserve"> </w:t>
      </w:r>
      <w:r>
        <w:rPr>
          <w:sz w:val="20"/>
        </w:rPr>
        <w:t>containers</w:t>
      </w:r>
      <w:r>
        <w:rPr>
          <w:spacing w:val="-4"/>
          <w:sz w:val="20"/>
        </w:rPr>
        <w:t xml:space="preserve"> </w:t>
      </w:r>
      <w:r>
        <w:rPr>
          <w:sz w:val="20"/>
        </w:rPr>
        <w:t>which</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removed</w:t>
      </w:r>
      <w:r>
        <w:rPr>
          <w:spacing w:val="-6"/>
          <w:sz w:val="20"/>
        </w:rPr>
        <w:t xml:space="preserve"> </w:t>
      </w:r>
      <w:r>
        <w:rPr>
          <w:sz w:val="20"/>
        </w:rPr>
        <w:t>from</w:t>
      </w:r>
      <w:r>
        <w:rPr>
          <w:spacing w:val="-2"/>
          <w:sz w:val="20"/>
        </w:rPr>
        <w:t xml:space="preserve"> </w:t>
      </w:r>
      <w:r>
        <w:rPr>
          <w:sz w:val="20"/>
        </w:rPr>
        <w:t>the</w:t>
      </w:r>
      <w:r>
        <w:rPr>
          <w:spacing w:val="-6"/>
          <w:sz w:val="20"/>
        </w:rPr>
        <w:t xml:space="preserve"> </w:t>
      </w:r>
      <w:r>
        <w:rPr>
          <w:sz w:val="20"/>
        </w:rPr>
        <w:t>job</w:t>
      </w:r>
      <w:r>
        <w:rPr>
          <w:spacing w:val="-5"/>
          <w:sz w:val="20"/>
        </w:rPr>
        <w:t xml:space="preserve"> </w:t>
      </w:r>
      <w:r>
        <w:rPr>
          <w:sz w:val="20"/>
        </w:rPr>
        <w:t>site and emptied at the end of each</w:t>
      </w:r>
      <w:r>
        <w:rPr>
          <w:spacing w:val="-38"/>
          <w:sz w:val="20"/>
        </w:rPr>
        <w:t xml:space="preserve"> </w:t>
      </w:r>
      <w:r>
        <w:rPr>
          <w:sz w:val="20"/>
        </w:rPr>
        <w:t>workday.</w:t>
      </w:r>
    </w:p>
    <w:p w14:paraId="537C6FA8" w14:textId="77777777" w:rsidR="004B5D04" w:rsidRDefault="004B5D04" w:rsidP="004B5D04">
      <w:pPr>
        <w:pStyle w:val="ListParagraph"/>
        <w:numPr>
          <w:ilvl w:val="3"/>
          <w:numId w:val="4"/>
        </w:numPr>
        <w:tabs>
          <w:tab w:val="left" w:pos="1459"/>
          <w:tab w:val="left" w:pos="1460"/>
        </w:tabs>
        <w:ind w:right="528" w:hanging="460"/>
        <w:rPr>
          <w:sz w:val="20"/>
        </w:rPr>
      </w:pPr>
      <w:r>
        <w:rPr>
          <w:sz w:val="20"/>
        </w:rPr>
        <w:t>All</w:t>
      </w:r>
      <w:r>
        <w:rPr>
          <w:spacing w:val="-6"/>
          <w:sz w:val="20"/>
        </w:rPr>
        <w:t xml:space="preserve"> </w:t>
      </w:r>
      <w:r>
        <w:rPr>
          <w:sz w:val="20"/>
        </w:rPr>
        <w:t>debris</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removed</w:t>
      </w:r>
      <w:r>
        <w:rPr>
          <w:spacing w:val="-7"/>
          <w:sz w:val="20"/>
        </w:rPr>
        <w:t xml:space="preserve"> </w:t>
      </w:r>
      <w:r>
        <w:rPr>
          <w:sz w:val="20"/>
        </w:rPr>
        <w:t>from</w:t>
      </w:r>
      <w:r>
        <w:rPr>
          <w:spacing w:val="-2"/>
          <w:sz w:val="20"/>
        </w:rPr>
        <w:t xml:space="preserve"> </w:t>
      </w:r>
      <w:r>
        <w:rPr>
          <w:sz w:val="20"/>
        </w:rPr>
        <w:t>under</w:t>
      </w:r>
      <w:r>
        <w:rPr>
          <w:spacing w:val="-6"/>
          <w:sz w:val="20"/>
        </w:rPr>
        <w:t xml:space="preserve"> </w:t>
      </w:r>
      <w:r>
        <w:rPr>
          <w:sz w:val="20"/>
        </w:rPr>
        <w:t>and</w:t>
      </w:r>
      <w:r>
        <w:rPr>
          <w:spacing w:val="-7"/>
          <w:sz w:val="20"/>
        </w:rPr>
        <w:t xml:space="preserve"> </w:t>
      </w:r>
      <w:r>
        <w:rPr>
          <w:sz w:val="20"/>
        </w:rPr>
        <w:t>around</w:t>
      </w:r>
      <w:r>
        <w:rPr>
          <w:spacing w:val="-6"/>
          <w:sz w:val="20"/>
        </w:rPr>
        <w:t xml:space="preserve"> </w:t>
      </w:r>
      <w:r>
        <w:rPr>
          <w:sz w:val="20"/>
        </w:rPr>
        <w:t>the</w:t>
      </w:r>
      <w:r>
        <w:rPr>
          <w:spacing w:val="-6"/>
          <w:sz w:val="20"/>
        </w:rPr>
        <w:t xml:space="preserve"> </w:t>
      </w:r>
      <w:r>
        <w:rPr>
          <w:sz w:val="20"/>
        </w:rPr>
        <w:t>building</w:t>
      </w:r>
      <w:r>
        <w:rPr>
          <w:spacing w:val="-6"/>
          <w:sz w:val="20"/>
        </w:rPr>
        <w:t xml:space="preserve"> </w:t>
      </w:r>
      <w:r>
        <w:rPr>
          <w:sz w:val="20"/>
        </w:rPr>
        <w:t>premises</w:t>
      </w:r>
      <w:r>
        <w:rPr>
          <w:spacing w:val="-5"/>
          <w:sz w:val="20"/>
        </w:rPr>
        <w:t xml:space="preserve"> </w:t>
      </w:r>
      <w:r>
        <w:rPr>
          <w:sz w:val="20"/>
        </w:rPr>
        <w:t>and</w:t>
      </w:r>
      <w:r>
        <w:rPr>
          <w:spacing w:val="-6"/>
          <w:sz w:val="20"/>
        </w:rPr>
        <w:t xml:space="preserve"> </w:t>
      </w:r>
      <w:r>
        <w:rPr>
          <w:sz w:val="20"/>
        </w:rPr>
        <w:t>properly disposed of in a</w:t>
      </w:r>
      <w:r>
        <w:rPr>
          <w:spacing w:val="-17"/>
          <w:sz w:val="20"/>
        </w:rPr>
        <w:t xml:space="preserve"> </w:t>
      </w:r>
      <w:r>
        <w:rPr>
          <w:sz w:val="20"/>
        </w:rPr>
        <w:t>dumpster.</w:t>
      </w:r>
    </w:p>
    <w:p w14:paraId="67D45CDE" w14:textId="77777777" w:rsidR="004B5D04" w:rsidRDefault="004B5D04" w:rsidP="004B5D04">
      <w:pPr>
        <w:pStyle w:val="ListParagraph"/>
        <w:numPr>
          <w:ilvl w:val="3"/>
          <w:numId w:val="4"/>
        </w:numPr>
        <w:tabs>
          <w:tab w:val="left" w:pos="1459"/>
          <w:tab w:val="left" w:pos="1460"/>
        </w:tabs>
        <w:ind w:right="271" w:hanging="460"/>
        <w:rPr>
          <w:sz w:val="20"/>
        </w:rPr>
      </w:pPr>
      <w:r>
        <w:rPr>
          <w:sz w:val="20"/>
        </w:rPr>
        <w:t>The</w:t>
      </w:r>
      <w:r>
        <w:rPr>
          <w:spacing w:val="-5"/>
          <w:sz w:val="20"/>
        </w:rPr>
        <w:t xml:space="preserve"> </w:t>
      </w:r>
      <w:r>
        <w:rPr>
          <w:sz w:val="20"/>
        </w:rPr>
        <w:t>dumpster</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removed</w:t>
      </w:r>
      <w:r>
        <w:rPr>
          <w:spacing w:val="-6"/>
          <w:sz w:val="20"/>
        </w:rPr>
        <w:t xml:space="preserve"> </w:t>
      </w:r>
      <w:r>
        <w:rPr>
          <w:sz w:val="20"/>
        </w:rPr>
        <w:t>when</w:t>
      </w:r>
      <w:r>
        <w:rPr>
          <w:spacing w:val="-6"/>
          <w:sz w:val="20"/>
        </w:rPr>
        <w:t xml:space="preserve"> </w:t>
      </w:r>
      <w:r>
        <w:rPr>
          <w:sz w:val="20"/>
        </w:rPr>
        <w:t>full</w:t>
      </w:r>
      <w:r>
        <w:rPr>
          <w:spacing w:val="-5"/>
          <w:sz w:val="20"/>
        </w:rPr>
        <w:t xml:space="preserve"> </w:t>
      </w:r>
      <w:r>
        <w:rPr>
          <w:sz w:val="20"/>
        </w:rPr>
        <w:t>on</w:t>
      </w:r>
      <w:r>
        <w:rPr>
          <w:spacing w:val="-5"/>
          <w:sz w:val="20"/>
        </w:rPr>
        <w:t xml:space="preserve"> </w:t>
      </w:r>
      <w:r>
        <w:rPr>
          <w:sz w:val="20"/>
        </w:rPr>
        <w:t>a</w:t>
      </w:r>
      <w:r>
        <w:rPr>
          <w:spacing w:val="-6"/>
          <w:sz w:val="20"/>
        </w:rPr>
        <w:t xml:space="preserve"> </w:t>
      </w:r>
      <w:r>
        <w:rPr>
          <w:sz w:val="20"/>
        </w:rPr>
        <w:t>regular</w:t>
      </w:r>
      <w:r>
        <w:rPr>
          <w:spacing w:val="-4"/>
          <w:sz w:val="20"/>
        </w:rPr>
        <w:t xml:space="preserve"> </w:t>
      </w:r>
      <w:r>
        <w:rPr>
          <w:sz w:val="20"/>
        </w:rPr>
        <w:t>basis</w:t>
      </w:r>
      <w:r>
        <w:rPr>
          <w:spacing w:val="-4"/>
          <w:sz w:val="20"/>
        </w:rPr>
        <w:t xml:space="preserve"> </w:t>
      </w:r>
      <w:r>
        <w:rPr>
          <w:sz w:val="20"/>
        </w:rPr>
        <w:t>so</w:t>
      </w:r>
      <w:r>
        <w:rPr>
          <w:spacing w:val="-5"/>
          <w:sz w:val="20"/>
        </w:rPr>
        <w:t xml:space="preserve"> </w:t>
      </w:r>
      <w:r>
        <w:rPr>
          <w:sz w:val="20"/>
        </w:rPr>
        <w:t>that</w:t>
      </w:r>
      <w:r>
        <w:rPr>
          <w:spacing w:val="-6"/>
          <w:sz w:val="20"/>
        </w:rPr>
        <w:t xml:space="preserve"> </w:t>
      </w:r>
      <w:r>
        <w:rPr>
          <w:sz w:val="20"/>
        </w:rPr>
        <w:t>piles</w:t>
      </w:r>
      <w:r>
        <w:rPr>
          <w:spacing w:val="-4"/>
          <w:sz w:val="20"/>
        </w:rPr>
        <w:t xml:space="preserve"> </w:t>
      </w:r>
      <w:r>
        <w:rPr>
          <w:sz w:val="20"/>
        </w:rPr>
        <w:t>of</w:t>
      </w:r>
      <w:r>
        <w:rPr>
          <w:spacing w:val="-3"/>
          <w:sz w:val="20"/>
        </w:rPr>
        <w:t xml:space="preserve"> </w:t>
      </w:r>
      <w:r>
        <w:rPr>
          <w:sz w:val="20"/>
        </w:rPr>
        <w:t>debris</w:t>
      </w:r>
      <w:r>
        <w:rPr>
          <w:spacing w:val="-4"/>
          <w:sz w:val="20"/>
        </w:rPr>
        <w:t xml:space="preserve"> </w:t>
      </w:r>
      <w:r>
        <w:rPr>
          <w:sz w:val="20"/>
        </w:rPr>
        <w:t>do</w:t>
      </w:r>
      <w:r>
        <w:rPr>
          <w:spacing w:val="-6"/>
          <w:sz w:val="20"/>
        </w:rPr>
        <w:t xml:space="preserve"> </w:t>
      </w:r>
      <w:r>
        <w:rPr>
          <w:sz w:val="20"/>
        </w:rPr>
        <w:t>not accumulate on the ground around</w:t>
      </w:r>
      <w:r>
        <w:rPr>
          <w:spacing w:val="-31"/>
          <w:sz w:val="20"/>
        </w:rPr>
        <w:t xml:space="preserve"> </w:t>
      </w:r>
      <w:r>
        <w:rPr>
          <w:sz w:val="20"/>
        </w:rPr>
        <w:t>it.</w:t>
      </w:r>
    </w:p>
    <w:p w14:paraId="58FB8C82" w14:textId="77777777" w:rsidR="004B5D04" w:rsidRDefault="004B5D04" w:rsidP="004B5D04">
      <w:pPr>
        <w:pStyle w:val="ListParagraph"/>
        <w:numPr>
          <w:ilvl w:val="3"/>
          <w:numId w:val="4"/>
        </w:numPr>
        <w:tabs>
          <w:tab w:val="left" w:pos="1459"/>
          <w:tab w:val="left" w:pos="1460"/>
        </w:tabs>
        <w:spacing w:before="9"/>
        <w:ind w:hanging="460"/>
        <w:rPr>
          <w:sz w:val="20"/>
        </w:rPr>
      </w:pPr>
      <w:r>
        <w:rPr>
          <w:sz w:val="20"/>
        </w:rPr>
        <w:t>Smoking</w:t>
      </w:r>
      <w:r>
        <w:rPr>
          <w:spacing w:val="-7"/>
          <w:sz w:val="20"/>
        </w:rPr>
        <w:t xml:space="preserve"> </w:t>
      </w:r>
      <w:r>
        <w:rPr>
          <w:sz w:val="20"/>
        </w:rPr>
        <w:t>is</w:t>
      </w:r>
      <w:r>
        <w:rPr>
          <w:spacing w:val="-5"/>
          <w:sz w:val="20"/>
        </w:rPr>
        <w:t xml:space="preserve"> </w:t>
      </w:r>
      <w:r>
        <w:rPr>
          <w:sz w:val="20"/>
        </w:rPr>
        <w:t>prohibited</w:t>
      </w:r>
      <w:r>
        <w:rPr>
          <w:spacing w:val="-6"/>
          <w:sz w:val="20"/>
        </w:rPr>
        <w:t xml:space="preserve"> </w:t>
      </w:r>
      <w:r>
        <w:rPr>
          <w:sz w:val="20"/>
        </w:rPr>
        <w:t>within</w:t>
      </w:r>
      <w:r>
        <w:rPr>
          <w:spacing w:val="-6"/>
          <w:sz w:val="20"/>
        </w:rPr>
        <w:t xml:space="preserve"> </w:t>
      </w:r>
      <w:r>
        <w:rPr>
          <w:sz w:val="20"/>
        </w:rPr>
        <w:t>or</w:t>
      </w:r>
      <w:r>
        <w:rPr>
          <w:spacing w:val="-5"/>
          <w:sz w:val="20"/>
        </w:rPr>
        <w:t xml:space="preserve"> </w:t>
      </w:r>
      <w:r>
        <w:rPr>
          <w:sz w:val="20"/>
        </w:rPr>
        <w:t>near</w:t>
      </w:r>
      <w:r>
        <w:rPr>
          <w:spacing w:val="-6"/>
          <w:sz w:val="20"/>
        </w:rPr>
        <w:t xml:space="preserve"> </w:t>
      </w:r>
      <w:r>
        <w:rPr>
          <w:sz w:val="20"/>
        </w:rPr>
        <w:t>any</w:t>
      </w:r>
      <w:r>
        <w:rPr>
          <w:spacing w:val="-11"/>
          <w:sz w:val="20"/>
        </w:rPr>
        <w:t xml:space="preserve"> </w:t>
      </w:r>
      <w:r>
        <w:rPr>
          <w:sz w:val="20"/>
        </w:rPr>
        <w:t>structure</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job</w:t>
      </w:r>
      <w:r>
        <w:rPr>
          <w:spacing w:val="-6"/>
          <w:sz w:val="20"/>
        </w:rPr>
        <w:t xml:space="preserve"> </w:t>
      </w:r>
      <w:r>
        <w:rPr>
          <w:sz w:val="20"/>
        </w:rPr>
        <w:t>site.</w:t>
      </w:r>
    </w:p>
    <w:p w14:paraId="4E42BD11" w14:textId="77777777" w:rsidR="004B5D04" w:rsidRDefault="004B5D04" w:rsidP="004B5D04">
      <w:pPr>
        <w:pStyle w:val="ListParagraph"/>
        <w:numPr>
          <w:ilvl w:val="3"/>
          <w:numId w:val="4"/>
        </w:numPr>
        <w:tabs>
          <w:tab w:val="left" w:pos="1439"/>
          <w:tab w:val="left" w:pos="1440"/>
        </w:tabs>
        <w:spacing w:before="67"/>
        <w:ind w:left="1440" w:right="308" w:hanging="460"/>
        <w:rPr>
          <w:sz w:val="20"/>
        </w:rPr>
      </w:pPr>
      <w:r w:rsidRPr="006A26D3">
        <w:rPr>
          <w:sz w:val="20"/>
        </w:rPr>
        <w:t>Heaters fueled by gasoline or kerosene are prohibited. If relative humidity rises above 55%, electric dehumidification should be applied until relative humidity remains consistently between 45% and 55% without additional dehumidification. Interior surface temperatures</w:t>
      </w:r>
      <w:r w:rsidRPr="006A26D3">
        <w:rPr>
          <w:spacing w:val="-4"/>
          <w:sz w:val="20"/>
        </w:rPr>
        <w:t xml:space="preserve"> </w:t>
      </w:r>
      <w:r w:rsidRPr="006A26D3">
        <w:rPr>
          <w:sz w:val="20"/>
        </w:rPr>
        <w:t>shall</w:t>
      </w:r>
      <w:r w:rsidRPr="006A26D3">
        <w:rPr>
          <w:spacing w:val="-5"/>
          <w:sz w:val="20"/>
        </w:rPr>
        <w:t xml:space="preserve"> </w:t>
      </w:r>
      <w:r w:rsidRPr="006A26D3">
        <w:rPr>
          <w:sz w:val="20"/>
        </w:rPr>
        <w:t>remain</w:t>
      </w:r>
      <w:r w:rsidRPr="006A26D3">
        <w:rPr>
          <w:spacing w:val="-5"/>
          <w:sz w:val="20"/>
        </w:rPr>
        <w:t xml:space="preserve"> </w:t>
      </w:r>
      <w:r w:rsidRPr="006A26D3">
        <w:rPr>
          <w:sz w:val="20"/>
        </w:rPr>
        <w:t>above</w:t>
      </w:r>
      <w:r w:rsidRPr="006A26D3">
        <w:rPr>
          <w:spacing w:val="-6"/>
          <w:sz w:val="20"/>
        </w:rPr>
        <w:t xml:space="preserve"> </w:t>
      </w:r>
      <w:r w:rsidRPr="006A26D3">
        <w:rPr>
          <w:sz w:val="20"/>
        </w:rPr>
        <w:t>50</w:t>
      </w:r>
      <w:r w:rsidRPr="006A26D3">
        <w:rPr>
          <w:spacing w:val="-6"/>
          <w:sz w:val="20"/>
        </w:rPr>
        <w:t xml:space="preserve"> </w:t>
      </w:r>
      <w:r w:rsidRPr="006A26D3">
        <w:rPr>
          <w:sz w:val="20"/>
        </w:rPr>
        <w:t>degrees.</w:t>
      </w:r>
      <w:r w:rsidRPr="006A26D3">
        <w:rPr>
          <w:spacing w:val="-5"/>
          <w:sz w:val="20"/>
        </w:rPr>
        <w:t xml:space="preserve"> </w:t>
      </w:r>
      <w:r w:rsidRPr="006A26D3">
        <w:rPr>
          <w:sz w:val="20"/>
        </w:rPr>
        <w:t>The</w:t>
      </w:r>
      <w:r w:rsidRPr="006A26D3">
        <w:rPr>
          <w:spacing w:val="-6"/>
          <w:sz w:val="20"/>
        </w:rPr>
        <w:t xml:space="preserve"> </w:t>
      </w:r>
      <w:r w:rsidRPr="006A26D3">
        <w:rPr>
          <w:sz w:val="20"/>
        </w:rPr>
        <w:t>joint</w:t>
      </w:r>
      <w:r w:rsidRPr="006A26D3">
        <w:rPr>
          <w:spacing w:val="-6"/>
          <w:sz w:val="20"/>
        </w:rPr>
        <w:t xml:space="preserve"> </w:t>
      </w:r>
      <w:r w:rsidRPr="006A26D3">
        <w:rPr>
          <w:sz w:val="20"/>
        </w:rPr>
        <w:t>compound</w:t>
      </w:r>
      <w:r w:rsidRPr="006A26D3">
        <w:rPr>
          <w:spacing w:val="-6"/>
          <w:sz w:val="20"/>
        </w:rPr>
        <w:t xml:space="preserve"> </w:t>
      </w:r>
      <w:r w:rsidRPr="006A26D3">
        <w:rPr>
          <w:sz w:val="20"/>
        </w:rPr>
        <w:t>must</w:t>
      </w:r>
      <w:r w:rsidRPr="006A26D3">
        <w:rPr>
          <w:spacing w:val="-6"/>
          <w:sz w:val="20"/>
        </w:rPr>
        <w:t xml:space="preserve"> </w:t>
      </w:r>
      <w:r w:rsidRPr="006A26D3">
        <w:rPr>
          <w:sz w:val="20"/>
        </w:rPr>
        <w:t>be</w:t>
      </w:r>
      <w:r w:rsidRPr="006A26D3">
        <w:rPr>
          <w:spacing w:val="-6"/>
          <w:sz w:val="20"/>
        </w:rPr>
        <w:t xml:space="preserve"> </w:t>
      </w:r>
      <w:r w:rsidRPr="006A26D3">
        <w:rPr>
          <w:sz w:val="20"/>
        </w:rPr>
        <w:t>completely</w:t>
      </w:r>
      <w:r w:rsidRPr="006A26D3">
        <w:rPr>
          <w:spacing w:val="-11"/>
          <w:sz w:val="20"/>
        </w:rPr>
        <w:t xml:space="preserve"> </w:t>
      </w:r>
      <w:r w:rsidRPr="006A26D3">
        <w:rPr>
          <w:sz w:val="20"/>
        </w:rPr>
        <w:t>dry before the application of</w:t>
      </w:r>
      <w:r w:rsidRPr="006A26D3">
        <w:rPr>
          <w:spacing w:val="-26"/>
          <w:sz w:val="20"/>
        </w:rPr>
        <w:t xml:space="preserve"> </w:t>
      </w:r>
      <w:r w:rsidRPr="006A26D3">
        <w:rPr>
          <w:sz w:val="20"/>
        </w:rPr>
        <w:t>primer</w:t>
      </w:r>
      <w:r>
        <w:rPr>
          <w:sz w:val="20"/>
        </w:rPr>
        <w:t>.</w:t>
      </w:r>
    </w:p>
    <w:p w14:paraId="715C0D83" w14:textId="77777777" w:rsidR="004B5D04" w:rsidRPr="006A26D3" w:rsidRDefault="004B5D04" w:rsidP="004B5D04">
      <w:pPr>
        <w:pStyle w:val="ListParagraph"/>
        <w:numPr>
          <w:ilvl w:val="3"/>
          <w:numId w:val="4"/>
        </w:numPr>
        <w:tabs>
          <w:tab w:val="left" w:pos="1439"/>
          <w:tab w:val="left" w:pos="1440"/>
        </w:tabs>
        <w:spacing w:before="67"/>
        <w:ind w:left="1440" w:right="308" w:hanging="460"/>
        <w:rPr>
          <w:sz w:val="20"/>
        </w:rPr>
      </w:pPr>
      <w:r w:rsidRPr="006A26D3">
        <w:rPr>
          <w:sz w:val="20"/>
        </w:rPr>
        <w:lastRenderedPageBreak/>
        <w:t>Provide</w:t>
      </w:r>
      <w:r w:rsidRPr="006A26D3">
        <w:rPr>
          <w:spacing w:val="-8"/>
          <w:sz w:val="20"/>
        </w:rPr>
        <w:t xml:space="preserve"> </w:t>
      </w:r>
      <w:r w:rsidRPr="006A26D3">
        <w:rPr>
          <w:sz w:val="20"/>
        </w:rPr>
        <w:t>construction</w:t>
      </w:r>
      <w:r w:rsidRPr="006A26D3">
        <w:rPr>
          <w:spacing w:val="-7"/>
          <w:sz w:val="20"/>
        </w:rPr>
        <w:t xml:space="preserve"> </w:t>
      </w:r>
      <w:r w:rsidRPr="006A26D3">
        <w:rPr>
          <w:sz w:val="20"/>
        </w:rPr>
        <w:t>ventilation</w:t>
      </w:r>
      <w:r w:rsidRPr="006A26D3">
        <w:rPr>
          <w:spacing w:val="-8"/>
          <w:sz w:val="20"/>
        </w:rPr>
        <w:t xml:space="preserve"> </w:t>
      </w:r>
      <w:r w:rsidRPr="006A26D3">
        <w:rPr>
          <w:sz w:val="20"/>
        </w:rPr>
        <w:t>with</w:t>
      </w:r>
      <w:r w:rsidRPr="006A26D3">
        <w:rPr>
          <w:spacing w:val="-7"/>
          <w:sz w:val="20"/>
        </w:rPr>
        <w:t xml:space="preserve"> </w:t>
      </w:r>
      <w:r w:rsidRPr="006A26D3">
        <w:rPr>
          <w:sz w:val="20"/>
        </w:rPr>
        <w:t>minimum</w:t>
      </w:r>
      <w:r w:rsidRPr="006A26D3">
        <w:rPr>
          <w:spacing w:val="-4"/>
          <w:sz w:val="20"/>
        </w:rPr>
        <w:t xml:space="preserve"> </w:t>
      </w:r>
      <w:r w:rsidRPr="006A26D3">
        <w:rPr>
          <w:sz w:val="20"/>
        </w:rPr>
        <w:t>1.5</w:t>
      </w:r>
      <w:r w:rsidRPr="006A26D3">
        <w:rPr>
          <w:spacing w:val="-7"/>
          <w:sz w:val="20"/>
        </w:rPr>
        <w:t xml:space="preserve"> </w:t>
      </w:r>
      <w:r w:rsidRPr="006A26D3">
        <w:rPr>
          <w:sz w:val="20"/>
        </w:rPr>
        <w:t>air</w:t>
      </w:r>
      <w:r w:rsidRPr="006A26D3">
        <w:rPr>
          <w:spacing w:val="-6"/>
          <w:sz w:val="20"/>
        </w:rPr>
        <w:t xml:space="preserve"> </w:t>
      </w:r>
      <w:r w:rsidRPr="006A26D3">
        <w:rPr>
          <w:sz w:val="20"/>
        </w:rPr>
        <w:t>changes</w:t>
      </w:r>
      <w:r w:rsidRPr="006A26D3">
        <w:rPr>
          <w:spacing w:val="-6"/>
          <w:sz w:val="20"/>
        </w:rPr>
        <w:t xml:space="preserve"> </w:t>
      </w:r>
      <w:r w:rsidRPr="006A26D3">
        <w:rPr>
          <w:sz w:val="20"/>
        </w:rPr>
        <w:t>per</w:t>
      </w:r>
      <w:r w:rsidRPr="006A26D3">
        <w:rPr>
          <w:spacing w:val="-6"/>
          <w:sz w:val="20"/>
        </w:rPr>
        <w:t xml:space="preserve"> </w:t>
      </w:r>
      <w:r w:rsidRPr="006A26D3">
        <w:rPr>
          <w:sz w:val="20"/>
        </w:rPr>
        <w:t>hour</w:t>
      </w:r>
      <w:r w:rsidRPr="006A26D3">
        <w:rPr>
          <w:spacing w:val="-7"/>
          <w:sz w:val="20"/>
        </w:rPr>
        <w:t xml:space="preserve"> </w:t>
      </w:r>
      <w:r w:rsidRPr="006A26D3">
        <w:rPr>
          <w:sz w:val="20"/>
        </w:rPr>
        <w:t>during</w:t>
      </w:r>
      <w:r w:rsidRPr="006A26D3">
        <w:rPr>
          <w:spacing w:val="-8"/>
          <w:sz w:val="20"/>
        </w:rPr>
        <w:t xml:space="preserve"> </w:t>
      </w:r>
      <w:r w:rsidRPr="006A26D3">
        <w:rPr>
          <w:sz w:val="20"/>
        </w:rPr>
        <w:t>the</w:t>
      </w:r>
      <w:r w:rsidRPr="006A26D3">
        <w:rPr>
          <w:spacing w:val="-7"/>
          <w:sz w:val="20"/>
        </w:rPr>
        <w:t xml:space="preserve"> </w:t>
      </w:r>
      <w:r w:rsidRPr="006A26D3">
        <w:rPr>
          <w:sz w:val="20"/>
        </w:rPr>
        <w:t>day</w:t>
      </w:r>
      <w:r w:rsidRPr="006A26D3">
        <w:rPr>
          <w:spacing w:val="-12"/>
          <w:sz w:val="20"/>
        </w:rPr>
        <w:t xml:space="preserve"> </w:t>
      </w:r>
      <w:r w:rsidRPr="006A26D3">
        <w:rPr>
          <w:sz w:val="20"/>
        </w:rPr>
        <w:t xml:space="preserve">of application and for two </w:t>
      </w:r>
      <w:r w:rsidRPr="006A26D3">
        <w:rPr>
          <w:spacing w:val="-3"/>
          <w:sz w:val="20"/>
        </w:rPr>
        <w:t>days</w:t>
      </w:r>
      <w:r w:rsidRPr="006A26D3">
        <w:rPr>
          <w:spacing w:val="-32"/>
          <w:sz w:val="20"/>
        </w:rPr>
        <w:t xml:space="preserve"> </w:t>
      </w:r>
      <w:r w:rsidRPr="006A26D3">
        <w:rPr>
          <w:sz w:val="20"/>
        </w:rPr>
        <w:t>afterwards</w:t>
      </w:r>
      <w:r>
        <w:rPr>
          <w:sz w:val="20"/>
        </w:rPr>
        <w:t xml:space="preserve"> for the following materials and systems</w:t>
      </w:r>
      <w:r w:rsidRPr="006A26D3">
        <w:rPr>
          <w:sz w:val="20"/>
        </w:rPr>
        <w:t>:</w:t>
      </w:r>
    </w:p>
    <w:p w14:paraId="737F60B5" w14:textId="77777777" w:rsidR="004B5D04" w:rsidRDefault="004B5D04" w:rsidP="004B5D04">
      <w:pPr>
        <w:pStyle w:val="ListParagraph"/>
        <w:numPr>
          <w:ilvl w:val="4"/>
          <w:numId w:val="4"/>
        </w:numPr>
        <w:tabs>
          <w:tab w:val="left" w:pos="1859"/>
          <w:tab w:val="left" w:pos="1860"/>
        </w:tabs>
        <w:rPr>
          <w:sz w:val="20"/>
        </w:rPr>
      </w:pPr>
      <w:r>
        <w:rPr>
          <w:sz w:val="20"/>
        </w:rPr>
        <w:t>paints and</w:t>
      </w:r>
      <w:r>
        <w:rPr>
          <w:spacing w:val="-23"/>
          <w:sz w:val="20"/>
        </w:rPr>
        <w:t xml:space="preserve"> </w:t>
      </w:r>
      <w:r>
        <w:rPr>
          <w:sz w:val="20"/>
        </w:rPr>
        <w:t>adhesives.</w:t>
      </w:r>
    </w:p>
    <w:p w14:paraId="78AE0559" w14:textId="77777777" w:rsidR="004B5D04" w:rsidRDefault="004B5D04" w:rsidP="004B5D04">
      <w:pPr>
        <w:pStyle w:val="ListParagraph"/>
        <w:numPr>
          <w:ilvl w:val="4"/>
          <w:numId w:val="4"/>
        </w:numPr>
        <w:tabs>
          <w:tab w:val="left" w:pos="1859"/>
          <w:tab w:val="left" w:pos="1860"/>
        </w:tabs>
        <w:rPr>
          <w:sz w:val="20"/>
        </w:rPr>
      </w:pPr>
      <w:r>
        <w:rPr>
          <w:spacing w:val="-3"/>
          <w:sz w:val="20"/>
        </w:rPr>
        <w:t xml:space="preserve">vinyl </w:t>
      </w:r>
      <w:r>
        <w:rPr>
          <w:sz w:val="20"/>
        </w:rPr>
        <w:t>flooring and</w:t>
      </w:r>
      <w:r>
        <w:rPr>
          <w:spacing w:val="-19"/>
          <w:sz w:val="20"/>
        </w:rPr>
        <w:t xml:space="preserve"> </w:t>
      </w:r>
      <w:r>
        <w:rPr>
          <w:sz w:val="20"/>
        </w:rPr>
        <w:t>carpeting.</w:t>
      </w:r>
    </w:p>
    <w:p w14:paraId="47102270" w14:textId="77777777" w:rsidR="004B5D04" w:rsidRDefault="004B5D04" w:rsidP="004B5D04">
      <w:pPr>
        <w:pStyle w:val="ListParagraph"/>
        <w:numPr>
          <w:ilvl w:val="4"/>
          <w:numId w:val="4"/>
        </w:numPr>
        <w:tabs>
          <w:tab w:val="left" w:pos="1859"/>
          <w:tab w:val="left" w:pos="1860"/>
        </w:tabs>
        <w:spacing w:before="9"/>
        <w:rPr>
          <w:sz w:val="20"/>
        </w:rPr>
      </w:pPr>
      <w:r>
        <w:rPr>
          <w:sz w:val="20"/>
        </w:rPr>
        <w:t>any</w:t>
      </w:r>
      <w:r>
        <w:rPr>
          <w:spacing w:val="-41"/>
          <w:sz w:val="20"/>
        </w:rPr>
        <w:t xml:space="preserve"> </w:t>
      </w:r>
      <w:r>
        <w:rPr>
          <w:sz w:val="20"/>
        </w:rPr>
        <w:t>material and/or product that off-gases.</w:t>
      </w:r>
    </w:p>
    <w:p w14:paraId="51060D4F" w14:textId="77777777" w:rsidR="004B5D04" w:rsidRDefault="004B5D04" w:rsidP="004B5D04">
      <w:pPr>
        <w:pStyle w:val="ListParagraph"/>
        <w:numPr>
          <w:ilvl w:val="3"/>
          <w:numId w:val="4"/>
        </w:numPr>
        <w:tabs>
          <w:tab w:val="left" w:pos="1439"/>
          <w:tab w:val="left" w:pos="1440"/>
        </w:tabs>
        <w:ind w:left="1440" w:hanging="460"/>
        <w:rPr>
          <w:sz w:val="20"/>
        </w:rPr>
      </w:pPr>
      <w:r>
        <w:rPr>
          <w:sz w:val="20"/>
        </w:rPr>
        <w:t>Keep</w:t>
      </w:r>
      <w:r>
        <w:rPr>
          <w:spacing w:val="-8"/>
          <w:sz w:val="20"/>
        </w:rPr>
        <w:t xml:space="preserve"> </w:t>
      </w:r>
      <w:r>
        <w:rPr>
          <w:sz w:val="20"/>
        </w:rPr>
        <w:t>site,</w:t>
      </w:r>
      <w:r>
        <w:rPr>
          <w:spacing w:val="-8"/>
          <w:sz w:val="20"/>
        </w:rPr>
        <w:t xml:space="preserve"> </w:t>
      </w:r>
      <w:r>
        <w:rPr>
          <w:sz w:val="20"/>
        </w:rPr>
        <w:t>ducts</w:t>
      </w:r>
      <w:r>
        <w:rPr>
          <w:spacing w:val="-7"/>
          <w:sz w:val="20"/>
        </w:rPr>
        <w:t xml:space="preserve"> </w:t>
      </w:r>
      <w:r>
        <w:rPr>
          <w:sz w:val="20"/>
        </w:rPr>
        <w:t>and</w:t>
      </w:r>
      <w:r>
        <w:rPr>
          <w:spacing w:val="-7"/>
          <w:sz w:val="20"/>
        </w:rPr>
        <w:t xml:space="preserve"> </w:t>
      </w:r>
      <w:r>
        <w:rPr>
          <w:sz w:val="20"/>
        </w:rPr>
        <w:t>mechanical</w:t>
      </w:r>
      <w:r>
        <w:rPr>
          <w:spacing w:val="-8"/>
          <w:sz w:val="20"/>
        </w:rPr>
        <w:t xml:space="preserve"> </w:t>
      </w:r>
      <w:r>
        <w:rPr>
          <w:sz w:val="20"/>
        </w:rPr>
        <w:t>equipment</w:t>
      </w:r>
      <w:r>
        <w:rPr>
          <w:spacing w:val="-7"/>
          <w:sz w:val="20"/>
        </w:rPr>
        <w:t xml:space="preserve"> </w:t>
      </w:r>
      <w:r>
        <w:rPr>
          <w:sz w:val="20"/>
        </w:rPr>
        <w:t>and</w:t>
      </w:r>
      <w:r>
        <w:rPr>
          <w:spacing w:val="-7"/>
          <w:sz w:val="20"/>
        </w:rPr>
        <w:t xml:space="preserve"> </w:t>
      </w:r>
      <w:r>
        <w:rPr>
          <w:sz w:val="20"/>
        </w:rPr>
        <w:t>wall</w:t>
      </w:r>
      <w:r>
        <w:rPr>
          <w:spacing w:val="-7"/>
          <w:sz w:val="20"/>
        </w:rPr>
        <w:t xml:space="preserve"> </w:t>
      </w:r>
      <w:r>
        <w:rPr>
          <w:sz w:val="20"/>
        </w:rPr>
        <w:t>cavities</w:t>
      </w:r>
      <w:r>
        <w:rPr>
          <w:spacing w:val="-7"/>
          <w:sz w:val="20"/>
        </w:rPr>
        <w:t xml:space="preserve"> </w:t>
      </w:r>
      <w:r>
        <w:rPr>
          <w:sz w:val="20"/>
        </w:rPr>
        <w:t>clean throughout construction and leave clean at occupancy.</w:t>
      </w:r>
    </w:p>
    <w:p w14:paraId="70397BBE" w14:textId="77777777" w:rsidR="004B5D04" w:rsidRDefault="004B5D04" w:rsidP="004B5D04">
      <w:pPr>
        <w:pStyle w:val="ListParagraph"/>
        <w:numPr>
          <w:ilvl w:val="3"/>
          <w:numId w:val="4"/>
        </w:numPr>
        <w:tabs>
          <w:tab w:val="left" w:pos="1440"/>
        </w:tabs>
        <w:ind w:left="1440" w:hanging="460"/>
        <w:rPr>
          <w:sz w:val="20"/>
        </w:rPr>
      </w:pPr>
      <w:r>
        <w:rPr>
          <w:sz w:val="20"/>
        </w:rPr>
        <w:t>Clean</w:t>
      </w:r>
      <w:r>
        <w:rPr>
          <w:spacing w:val="-7"/>
          <w:sz w:val="20"/>
        </w:rPr>
        <w:t xml:space="preserve"> </w:t>
      </w:r>
      <w:r>
        <w:rPr>
          <w:sz w:val="20"/>
        </w:rPr>
        <w:t>duct</w:t>
      </w:r>
      <w:r>
        <w:rPr>
          <w:spacing w:val="-7"/>
          <w:sz w:val="20"/>
        </w:rPr>
        <w:t xml:space="preserve"> </w:t>
      </w:r>
      <w:r>
        <w:rPr>
          <w:sz w:val="20"/>
        </w:rPr>
        <w:t>system</w:t>
      </w:r>
      <w:r>
        <w:rPr>
          <w:spacing w:val="-3"/>
          <w:sz w:val="20"/>
        </w:rPr>
        <w:t xml:space="preserve"> </w:t>
      </w:r>
      <w:r>
        <w:rPr>
          <w:sz w:val="20"/>
        </w:rPr>
        <w:t>after</w:t>
      </w:r>
      <w:r>
        <w:rPr>
          <w:spacing w:val="-7"/>
          <w:sz w:val="20"/>
        </w:rPr>
        <w:t xml:space="preserve"> </w:t>
      </w:r>
      <w:r>
        <w:rPr>
          <w:sz w:val="20"/>
        </w:rPr>
        <w:t>painting</w:t>
      </w:r>
      <w:r>
        <w:rPr>
          <w:spacing w:val="-7"/>
          <w:sz w:val="20"/>
        </w:rPr>
        <w:t xml:space="preserve"> </w:t>
      </w:r>
      <w:r>
        <w:rPr>
          <w:sz w:val="20"/>
        </w:rPr>
        <w:t>and</w:t>
      </w:r>
      <w:r>
        <w:rPr>
          <w:spacing w:val="-8"/>
          <w:sz w:val="20"/>
        </w:rPr>
        <w:t xml:space="preserve"> </w:t>
      </w:r>
      <w:r>
        <w:rPr>
          <w:sz w:val="20"/>
        </w:rPr>
        <w:t>trim</w:t>
      </w:r>
      <w:r>
        <w:rPr>
          <w:spacing w:val="-4"/>
          <w:sz w:val="20"/>
        </w:rPr>
        <w:t xml:space="preserve"> </w:t>
      </w:r>
      <w:r>
        <w:rPr>
          <w:sz w:val="20"/>
        </w:rPr>
        <w:t>is</w:t>
      </w:r>
      <w:r>
        <w:rPr>
          <w:spacing w:val="-6"/>
          <w:sz w:val="20"/>
        </w:rPr>
        <w:t xml:space="preserve"> </w:t>
      </w:r>
      <w:r>
        <w:rPr>
          <w:sz w:val="20"/>
        </w:rPr>
        <w:t>completed.</w:t>
      </w:r>
    </w:p>
    <w:p w14:paraId="684D2560" w14:textId="77777777" w:rsidR="004B5D04" w:rsidRDefault="004B5D04" w:rsidP="004B5D04">
      <w:pPr>
        <w:pStyle w:val="ListParagraph"/>
        <w:numPr>
          <w:ilvl w:val="3"/>
          <w:numId w:val="4"/>
        </w:numPr>
        <w:tabs>
          <w:tab w:val="left" w:pos="1440"/>
        </w:tabs>
        <w:spacing w:before="9"/>
        <w:ind w:left="1440" w:right="252" w:hanging="460"/>
        <w:rPr>
          <w:sz w:val="20"/>
        </w:rPr>
      </w:pPr>
      <w:r>
        <w:rPr>
          <w:sz w:val="20"/>
        </w:rPr>
        <w:t>The contractor shall perform and maintain the special project procedures with the same quality of workmanship as would be expected with standard materials and methods. The contractor shall maintain a quality control program that ensures full protection of work against</w:t>
      </w:r>
      <w:r>
        <w:rPr>
          <w:spacing w:val="-9"/>
          <w:sz w:val="20"/>
        </w:rPr>
        <w:t xml:space="preserve"> </w:t>
      </w:r>
      <w:r>
        <w:rPr>
          <w:sz w:val="20"/>
        </w:rPr>
        <w:t>exposure</w:t>
      </w:r>
      <w:r>
        <w:rPr>
          <w:spacing w:val="-8"/>
          <w:sz w:val="20"/>
        </w:rPr>
        <w:t xml:space="preserve"> </w:t>
      </w:r>
      <w:r>
        <w:rPr>
          <w:sz w:val="20"/>
        </w:rPr>
        <w:t>to</w:t>
      </w:r>
      <w:r>
        <w:rPr>
          <w:spacing w:val="-8"/>
          <w:sz w:val="20"/>
        </w:rPr>
        <w:t xml:space="preserve"> </w:t>
      </w:r>
      <w:r>
        <w:rPr>
          <w:sz w:val="20"/>
        </w:rPr>
        <w:t>prohibited</w:t>
      </w:r>
      <w:r>
        <w:rPr>
          <w:spacing w:val="-9"/>
          <w:sz w:val="20"/>
        </w:rPr>
        <w:t xml:space="preserve"> </w:t>
      </w:r>
      <w:r>
        <w:rPr>
          <w:sz w:val="20"/>
        </w:rPr>
        <w:t>materials</w:t>
      </w:r>
      <w:r>
        <w:rPr>
          <w:spacing w:val="-7"/>
          <w:sz w:val="20"/>
        </w:rPr>
        <w:t xml:space="preserve"> </w:t>
      </w:r>
      <w:r>
        <w:rPr>
          <w:sz w:val="20"/>
        </w:rPr>
        <w:t>and</w:t>
      </w:r>
      <w:r>
        <w:rPr>
          <w:spacing w:val="-8"/>
          <w:sz w:val="20"/>
        </w:rPr>
        <w:t xml:space="preserve"> </w:t>
      </w:r>
      <w:r>
        <w:rPr>
          <w:sz w:val="20"/>
        </w:rPr>
        <w:t>practices.</w:t>
      </w:r>
    </w:p>
    <w:p w14:paraId="729FCFBB" w14:textId="77777777" w:rsidR="004B5D04" w:rsidRPr="004458CF" w:rsidRDefault="004B5D04" w:rsidP="004B5D04">
      <w:pPr>
        <w:pStyle w:val="ListParagraph"/>
        <w:numPr>
          <w:ilvl w:val="3"/>
          <w:numId w:val="4"/>
        </w:numPr>
        <w:tabs>
          <w:tab w:val="left" w:pos="1440"/>
        </w:tabs>
        <w:ind w:left="1440" w:right="220" w:hanging="460"/>
        <w:rPr>
          <w:sz w:val="20"/>
        </w:rPr>
      </w:pPr>
      <w:r>
        <w:rPr>
          <w:sz w:val="20"/>
        </w:rPr>
        <w:t>It is the responsibility of the general contractor to ensure that their labor force, all subcontractors and their labor forces, all suppliers, and other visitors be made aware of these</w:t>
      </w:r>
      <w:r>
        <w:rPr>
          <w:spacing w:val="-6"/>
          <w:sz w:val="20"/>
        </w:rPr>
        <w:t xml:space="preserve"> </w:t>
      </w:r>
      <w:r>
        <w:rPr>
          <w:sz w:val="20"/>
        </w:rPr>
        <w:t>rules</w:t>
      </w:r>
      <w:r>
        <w:rPr>
          <w:spacing w:val="-4"/>
          <w:sz w:val="20"/>
        </w:rPr>
        <w:t xml:space="preserve"> </w:t>
      </w:r>
      <w:r>
        <w:rPr>
          <w:sz w:val="20"/>
        </w:rPr>
        <w:t>and</w:t>
      </w:r>
      <w:r>
        <w:rPr>
          <w:spacing w:val="-5"/>
          <w:sz w:val="20"/>
        </w:rPr>
        <w:t xml:space="preserve"> </w:t>
      </w:r>
      <w:proofErr w:type="gramStart"/>
      <w:r>
        <w:rPr>
          <w:sz w:val="20"/>
        </w:rPr>
        <w:t>follow</w:t>
      </w:r>
      <w:r>
        <w:rPr>
          <w:spacing w:val="-7"/>
          <w:sz w:val="20"/>
        </w:rPr>
        <w:t xml:space="preserve"> </w:t>
      </w:r>
      <w:r>
        <w:rPr>
          <w:sz w:val="20"/>
        </w:rPr>
        <w:t>them</w:t>
      </w:r>
      <w:r>
        <w:rPr>
          <w:spacing w:val="-2"/>
          <w:sz w:val="20"/>
        </w:rPr>
        <w:t xml:space="preserve"> </w:t>
      </w:r>
      <w:r>
        <w:rPr>
          <w:sz w:val="20"/>
        </w:rPr>
        <w:t>at</w:t>
      </w:r>
      <w:r>
        <w:rPr>
          <w:spacing w:val="-6"/>
          <w:sz w:val="20"/>
        </w:rPr>
        <w:t xml:space="preserve"> </w:t>
      </w:r>
      <w:r>
        <w:rPr>
          <w:sz w:val="20"/>
        </w:rPr>
        <w:t>all</w:t>
      </w:r>
      <w:r>
        <w:rPr>
          <w:spacing w:val="-6"/>
          <w:sz w:val="20"/>
        </w:rPr>
        <w:t xml:space="preserve"> </w:t>
      </w:r>
      <w:r>
        <w:rPr>
          <w:sz w:val="20"/>
        </w:rPr>
        <w:t>times</w:t>
      </w:r>
      <w:proofErr w:type="gramEnd"/>
      <w:r>
        <w:rPr>
          <w:sz w:val="20"/>
        </w:rPr>
        <w:t>.</w:t>
      </w:r>
      <w:r>
        <w:rPr>
          <w:spacing w:val="-6"/>
          <w:sz w:val="20"/>
        </w:rPr>
        <w:t xml:space="preserve"> </w:t>
      </w:r>
    </w:p>
    <w:p w14:paraId="77F11C6F" w14:textId="77777777" w:rsidR="004B5D04" w:rsidRDefault="004B5D04" w:rsidP="004B5D04">
      <w:pPr>
        <w:pStyle w:val="ListParagraph"/>
        <w:numPr>
          <w:ilvl w:val="3"/>
          <w:numId w:val="4"/>
        </w:numPr>
        <w:tabs>
          <w:tab w:val="left" w:pos="1440"/>
        </w:tabs>
        <w:ind w:left="1440" w:right="220" w:hanging="460"/>
        <w:rPr>
          <w:sz w:val="20"/>
        </w:rPr>
      </w:pPr>
      <w:r>
        <w:rPr>
          <w:sz w:val="20"/>
        </w:rPr>
        <w:t>The</w:t>
      </w:r>
      <w:r>
        <w:rPr>
          <w:spacing w:val="-6"/>
          <w:sz w:val="20"/>
        </w:rPr>
        <w:t xml:space="preserve"> </w:t>
      </w:r>
      <w:r>
        <w:rPr>
          <w:sz w:val="20"/>
        </w:rPr>
        <w:t>following</w:t>
      </w:r>
      <w:r>
        <w:rPr>
          <w:spacing w:val="-5"/>
          <w:sz w:val="20"/>
        </w:rPr>
        <w:t xml:space="preserve"> </w:t>
      </w:r>
      <w:r>
        <w:rPr>
          <w:sz w:val="20"/>
        </w:rPr>
        <w:t>sign</w:t>
      </w:r>
      <w:r>
        <w:rPr>
          <w:spacing w:val="-5"/>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made</w:t>
      </w:r>
      <w:r>
        <w:rPr>
          <w:spacing w:val="-5"/>
          <w:sz w:val="20"/>
        </w:rPr>
        <w:t xml:space="preserve"> </w:t>
      </w:r>
      <w:r>
        <w:rPr>
          <w:sz w:val="20"/>
        </w:rPr>
        <w:t>and</w:t>
      </w:r>
      <w:r>
        <w:rPr>
          <w:spacing w:val="-5"/>
          <w:sz w:val="20"/>
        </w:rPr>
        <w:t xml:space="preserve"> </w:t>
      </w:r>
      <w:r>
        <w:rPr>
          <w:sz w:val="20"/>
        </w:rPr>
        <w:t>prominently posted on the job</w:t>
      </w:r>
      <w:r>
        <w:rPr>
          <w:spacing w:val="-20"/>
          <w:sz w:val="20"/>
        </w:rPr>
        <w:t xml:space="preserve"> </w:t>
      </w:r>
      <w:r>
        <w:rPr>
          <w:sz w:val="20"/>
        </w:rPr>
        <w:t>site:</w:t>
      </w:r>
    </w:p>
    <w:p w14:paraId="77DCD6EA" w14:textId="77777777" w:rsidR="004B5D04" w:rsidRDefault="004B5D04" w:rsidP="004B5D04">
      <w:pPr>
        <w:pStyle w:val="Heading1"/>
        <w:spacing w:before="15" w:line="247" w:lineRule="auto"/>
        <w:ind w:left="1440" w:right="66"/>
      </w:pPr>
      <w:r>
        <w:t>"This building is being constructed as a healthy building under the requirements of the Minnesota B3 Sustainable Design Guidelines. Only specified products and procedures may be used. Alternatives to specified materials and products must be approved in writing by the owner and /or architect prior to use. If in doubt, contact the general contractor.”</w:t>
      </w:r>
    </w:p>
    <w:p w14:paraId="6E2DD44E" w14:textId="77777777" w:rsidR="004B5D04" w:rsidRDefault="004B5D04" w:rsidP="004B5D04">
      <w:pPr>
        <w:pStyle w:val="ListParagraph"/>
        <w:numPr>
          <w:ilvl w:val="3"/>
          <w:numId w:val="4"/>
        </w:numPr>
        <w:tabs>
          <w:tab w:val="left" w:pos="1440"/>
        </w:tabs>
        <w:spacing w:before="3"/>
        <w:ind w:left="1440" w:right="490" w:hanging="460"/>
        <w:rPr>
          <w:sz w:val="20"/>
        </w:rPr>
      </w:pPr>
      <w:r>
        <w:rPr>
          <w:sz w:val="20"/>
        </w:rPr>
        <w:t>Spills of fuels, solvents, or chemicals must be avoided. If a spill occurs, report it to the general contractor</w:t>
      </w:r>
      <w:r>
        <w:rPr>
          <w:spacing w:val="-29"/>
          <w:sz w:val="20"/>
        </w:rPr>
        <w:t xml:space="preserve"> </w:t>
      </w:r>
      <w:r>
        <w:rPr>
          <w:sz w:val="20"/>
        </w:rPr>
        <w:t>immediately. General Contractor is responsible for cleaning and disposing of any contaminated materials or excess spilled material in an environmentally responsible manner in accordance with what the spilled material’s stated disposal requirements are.</w:t>
      </w:r>
    </w:p>
    <w:p w14:paraId="6F369391" w14:textId="3796C36D" w:rsidR="004B5D04" w:rsidRDefault="004B5D04" w:rsidP="004B5D04">
      <w:pPr>
        <w:pStyle w:val="ListParagraph"/>
        <w:numPr>
          <w:ilvl w:val="3"/>
          <w:numId w:val="4"/>
        </w:numPr>
        <w:tabs>
          <w:tab w:val="left" w:pos="1440"/>
        </w:tabs>
        <w:spacing w:before="7"/>
        <w:ind w:left="1440" w:right="339" w:hanging="460"/>
        <w:rPr>
          <w:sz w:val="20"/>
        </w:rPr>
      </w:pPr>
      <w:r>
        <w:rPr>
          <w:sz w:val="20"/>
        </w:rPr>
        <w:t>Finish flooring materials shall not be applied over insufficiently cured concrete slabs. Quickly and thoroughly dry out precipitation that enters an unfinished structure. Walls</w:t>
      </w:r>
      <w:r>
        <w:rPr>
          <w:spacing w:val="-3"/>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5"/>
          <w:sz w:val="20"/>
        </w:rPr>
        <w:t xml:space="preserve"> </w:t>
      </w:r>
      <w:r>
        <w:rPr>
          <w:sz w:val="20"/>
        </w:rPr>
        <w:t>enclosed</w:t>
      </w:r>
      <w:r>
        <w:rPr>
          <w:spacing w:val="-5"/>
          <w:sz w:val="20"/>
        </w:rPr>
        <w:t xml:space="preserve"> </w:t>
      </w:r>
      <w:r>
        <w:rPr>
          <w:sz w:val="20"/>
        </w:rPr>
        <w:t>until wet</w:t>
      </w:r>
      <w:r>
        <w:rPr>
          <w:spacing w:val="-7"/>
          <w:sz w:val="20"/>
        </w:rPr>
        <w:t xml:space="preserve"> </w:t>
      </w:r>
      <w:r>
        <w:rPr>
          <w:sz w:val="20"/>
        </w:rPr>
        <w:t>applied</w:t>
      </w:r>
      <w:r>
        <w:rPr>
          <w:spacing w:val="-6"/>
          <w:sz w:val="20"/>
        </w:rPr>
        <w:t xml:space="preserve"> </w:t>
      </w:r>
      <w:r>
        <w:rPr>
          <w:sz w:val="20"/>
        </w:rPr>
        <w:t>insulation</w:t>
      </w:r>
      <w:r>
        <w:rPr>
          <w:spacing w:val="-6"/>
          <w:sz w:val="20"/>
        </w:rPr>
        <w:t xml:space="preserve"> </w:t>
      </w:r>
      <w:r>
        <w:rPr>
          <w:sz w:val="20"/>
        </w:rPr>
        <w:t>systems</w:t>
      </w:r>
      <w:r>
        <w:rPr>
          <w:spacing w:val="-5"/>
          <w:sz w:val="20"/>
        </w:rPr>
        <w:t xml:space="preserve"> </w:t>
      </w:r>
      <w:r>
        <w:rPr>
          <w:sz w:val="20"/>
        </w:rPr>
        <w:t>such</w:t>
      </w:r>
      <w:r>
        <w:rPr>
          <w:spacing w:val="-6"/>
          <w:sz w:val="20"/>
        </w:rPr>
        <w:t xml:space="preserve"> </w:t>
      </w:r>
      <w:r>
        <w:rPr>
          <w:sz w:val="20"/>
        </w:rPr>
        <w:t>as</w:t>
      </w:r>
      <w:r>
        <w:rPr>
          <w:spacing w:val="-5"/>
          <w:sz w:val="20"/>
        </w:rPr>
        <w:t xml:space="preserve"> </w:t>
      </w:r>
      <w:r>
        <w:rPr>
          <w:sz w:val="20"/>
        </w:rPr>
        <w:t>cellulose</w:t>
      </w:r>
      <w:r>
        <w:rPr>
          <w:spacing w:val="-6"/>
          <w:sz w:val="20"/>
        </w:rPr>
        <w:t xml:space="preserve"> </w:t>
      </w:r>
      <w:r>
        <w:rPr>
          <w:sz w:val="20"/>
        </w:rPr>
        <w:t>or</w:t>
      </w:r>
      <w:r>
        <w:rPr>
          <w:spacing w:val="-5"/>
          <w:sz w:val="20"/>
        </w:rPr>
        <w:t xml:space="preserve"> </w:t>
      </w:r>
      <w:r>
        <w:rPr>
          <w:sz w:val="20"/>
        </w:rPr>
        <w:t>spray</w:t>
      </w:r>
      <w:r>
        <w:rPr>
          <w:spacing w:val="-13"/>
          <w:sz w:val="20"/>
        </w:rPr>
        <w:t xml:space="preserve"> </w:t>
      </w:r>
      <w:r>
        <w:rPr>
          <w:sz w:val="20"/>
        </w:rPr>
        <w:t>foams</w:t>
      </w:r>
      <w:r>
        <w:rPr>
          <w:spacing w:val="-5"/>
          <w:sz w:val="20"/>
        </w:rPr>
        <w:t xml:space="preserve"> </w:t>
      </w:r>
      <w:r>
        <w:rPr>
          <w:sz w:val="20"/>
        </w:rPr>
        <w:t>are</w:t>
      </w:r>
      <w:r>
        <w:rPr>
          <w:spacing w:val="-7"/>
          <w:sz w:val="20"/>
        </w:rPr>
        <w:t xml:space="preserve"> </w:t>
      </w:r>
      <w:r>
        <w:rPr>
          <w:sz w:val="20"/>
        </w:rPr>
        <w:t>properly</w:t>
      </w:r>
      <w:r>
        <w:rPr>
          <w:spacing w:val="-13"/>
          <w:sz w:val="20"/>
        </w:rPr>
        <w:t xml:space="preserve"> </w:t>
      </w:r>
      <w:r>
        <w:rPr>
          <w:sz w:val="20"/>
        </w:rPr>
        <w:t>cured.</w:t>
      </w:r>
    </w:p>
    <w:p w14:paraId="1BC81CC9" w14:textId="77777777" w:rsidR="004B5D04" w:rsidRDefault="004B5D04" w:rsidP="004B5D04">
      <w:pPr>
        <w:pStyle w:val="ListParagraph"/>
        <w:numPr>
          <w:ilvl w:val="3"/>
          <w:numId w:val="4"/>
        </w:numPr>
        <w:tabs>
          <w:tab w:val="left" w:pos="1440"/>
        </w:tabs>
        <w:spacing w:before="7"/>
        <w:ind w:left="1440" w:hanging="460"/>
        <w:rPr>
          <w:sz w:val="20"/>
        </w:rPr>
      </w:pPr>
      <w:r>
        <w:rPr>
          <w:sz w:val="20"/>
        </w:rPr>
        <w:t>Provide</w:t>
      </w:r>
      <w:r>
        <w:rPr>
          <w:spacing w:val="-8"/>
          <w:sz w:val="20"/>
        </w:rPr>
        <w:t xml:space="preserve"> </w:t>
      </w:r>
      <w:r>
        <w:rPr>
          <w:sz w:val="20"/>
        </w:rPr>
        <w:t>MSDS</w:t>
      </w:r>
      <w:r>
        <w:rPr>
          <w:spacing w:val="-8"/>
          <w:sz w:val="20"/>
        </w:rPr>
        <w:t xml:space="preserve"> </w:t>
      </w:r>
      <w:r>
        <w:rPr>
          <w:sz w:val="20"/>
        </w:rPr>
        <w:t>sheets</w:t>
      </w:r>
      <w:r>
        <w:rPr>
          <w:spacing w:val="-6"/>
          <w:sz w:val="20"/>
        </w:rPr>
        <w:t xml:space="preserve"> </w:t>
      </w:r>
      <w:r>
        <w:rPr>
          <w:sz w:val="20"/>
        </w:rPr>
        <w:t>for</w:t>
      </w:r>
      <w:r>
        <w:rPr>
          <w:spacing w:val="-6"/>
          <w:sz w:val="20"/>
        </w:rPr>
        <w:t xml:space="preserve"> </w:t>
      </w:r>
      <w:r>
        <w:rPr>
          <w:sz w:val="20"/>
        </w:rPr>
        <w:t>paints</w:t>
      </w:r>
      <w:r>
        <w:rPr>
          <w:spacing w:val="-6"/>
          <w:sz w:val="20"/>
        </w:rPr>
        <w:t xml:space="preserve"> </w:t>
      </w:r>
      <w:r>
        <w:rPr>
          <w:sz w:val="20"/>
        </w:rPr>
        <w:t>and</w:t>
      </w:r>
      <w:r>
        <w:rPr>
          <w:spacing w:val="-7"/>
          <w:sz w:val="20"/>
        </w:rPr>
        <w:t xml:space="preserve"> </w:t>
      </w:r>
      <w:r>
        <w:rPr>
          <w:sz w:val="20"/>
        </w:rPr>
        <w:t>varnishing</w:t>
      </w:r>
      <w:r>
        <w:rPr>
          <w:spacing w:val="-7"/>
          <w:sz w:val="20"/>
        </w:rPr>
        <w:t xml:space="preserve"> </w:t>
      </w:r>
      <w:r>
        <w:rPr>
          <w:sz w:val="20"/>
        </w:rPr>
        <w:t>and</w:t>
      </w:r>
      <w:r>
        <w:rPr>
          <w:spacing w:val="-7"/>
          <w:sz w:val="20"/>
        </w:rPr>
        <w:t xml:space="preserve"> </w:t>
      </w:r>
      <w:r>
        <w:rPr>
          <w:sz w:val="20"/>
        </w:rPr>
        <w:t>maintain</w:t>
      </w:r>
      <w:r>
        <w:rPr>
          <w:spacing w:val="-7"/>
          <w:sz w:val="20"/>
        </w:rPr>
        <w:t xml:space="preserve"> a </w:t>
      </w:r>
      <w:r>
        <w:rPr>
          <w:sz w:val="20"/>
        </w:rPr>
        <w:t>copy</w:t>
      </w:r>
      <w:r>
        <w:rPr>
          <w:spacing w:val="-12"/>
          <w:sz w:val="20"/>
        </w:rPr>
        <w:t xml:space="preserve"> </w:t>
      </w:r>
      <w:r>
        <w:rPr>
          <w:sz w:val="20"/>
        </w:rPr>
        <w:t>on</w:t>
      </w:r>
      <w:r>
        <w:rPr>
          <w:spacing w:val="-8"/>
          <w:sz w:val="20"/>
        </w:rPr>
        <w:t xml:space="preserve"> </w:t>
      </w:r>
      <w:r>
        <w:rPr>
          <w:sz w:val="20"/>
        </w:rPr>
        <w:t>site.</w:t>
      </w:r>
    </w:p>
    <w:p w14:paraId="667566E0" w14:textId="77777777" w:rsidR="004B5D04" w:rsidRDefault="004B5D04" w:rsidP="004B5D04">
      <w:pPr>
        <w:pStyle w:val="ListParagraph"/>
        <w:tabs>
          <w:tab w:val="left" w:pos="1440"/>
        </w:tabs>
        <w:spacing w:before="7"/>
        <w:ind w:left="1440" w:firstLine="0"/>
        <w:rPr>
          <w:sz w:val="20"/>
        </w:rPr>
      </w:pPr>
    </w:p>
    <w:p w14:paraId="67050F47" w14:textId="77777777" w:rsidR="004B5D04" w:rsidRDefault="004B5D04" w:rsidP="004B5D04">
      <w:pPr>
        <w:pStyle w:val="ListParagraph"/>
        <w:numPr>
          <w:ilvl w:val="2"/>
          <w:numId w:val="4"/>
        </w:numPr>
        <w:tabs>
          <w:tab w:val="left" w:pos="979"/>
          <w:tab w:val="left" w:pos="980"/>
        </w:tabs>
        <w:spacing w:before="79"/>
        <w:ind w:left="980"/>
        <w:rPr>
          <w:sz w:val="20"/>
        </w:rPr>
      </w:pPr>
      <w:r>
        <w:rPr>
          <w:sz w:val="20"/>
        </w:rPr>
        <w:t>Materials:</w:t>
      </w:r>
    </w:p>
    <w:p w14:paraId="74933D8A" w14:textId="77777777" w:rsidR="004B5D04" w:rsidRDefault="004B5D04" w:rsidP="004B5D04">
      <w:pPr>
        <w:pStyle w:val="ListParagraph"/>
        <w:tabs>
          <w:tab w:val="left" w:pos="979"/>
          <w:tab w:val="left" w:pos="980"/>
        </w:tabs>
        <w:spacing w:before="79"/>
        <w:ind w:left="980" w:firstLine="0"/>
        <w:rPr>
          <w:sz w:val="20"/>
        </w:rPr>
      </w:pPr>
    </w:p>
    <w:p w14:paraId="482802D7" w14:textId="77777777" w:rsidR="004B5D04" w:rsidRDefault="004B5D04" w:rsidP="004B5D04">
      <w:pPr>
        <w:pStyle w:val="ListParagraph"/>
        <w:numPr>
          <w:ilvl w:val="3"/>
          <w:numId w:val="4"/>
        </w:numPr>
        <w:tabs>
          <w:tab w:val="left" w:pos="1439"/>
          <w:tab w:val="left" w:pos="1440"/>
        </w:tabs>
        <w:spacing w:before="7"/>
        <w:ind w:left="1440" w:right="195" w:hanging="460"/>
        <w:rPr>
          <w:sz w:val="20"/>
        </w:rPr>
      </w:pPr>
      <w:r>
        <w:rPr>
          <w:sz w:val="20"/>
        </w:rPr>
        <w:t>All</w:t>
      </w:r>
      <w:r>
        <w:rPr>
          <w:spacing w:val="-6"/>
          <w:sz w:val="20"/>
        </w:rPr>
        <w:t xml:space="preserve"> </w:t>
      </w:r>
      <w:r>
        <w:rPr>
          <w:sz w:val="20"/>
        </w:rPr>
        <w:t>materials</w:t>
      </w:r>
      <w:r>
        <w:rPr>
          <w:spacing w:val="-5"/>
          <w:sz w:val="20"/>
        </w:rPr>
        <w:t xml:space="preserve"> </w:t>
      </w:r>
      <w:r>
        <w:rPr>
          <w:sz w:val="20"/>
        </w:rPr>
        <w:t>are</w:t>
      </w:r>
      <w:r>
        <w:rPr>
          <w:spacing w:val="-6"/>
          <w:sz w:val="20"/>
        </w:rPr>
        <w:t xml:space="preserve"> </w:t>
      </w:r>
      <w:r>
        <w:rPr>
          <w:sz w:val="20"/>
        </w:rPr>
        <w:t>to</w:t>
      </w:r>
      <w:r>
        <w:rPr>
          <w:spacing w:val="-6"/>
          <w:sz w:val="20"/>
        </w:rPr>
        <w:t xml:space="preserve"> </w:t>
      </w:r>
      <w:r>
        <w:rPr>
          <w:sz w:val="20"/>
        </w:rPr>
        <w:t>be</w:t>
      </w:r>
      <w:r>
        <w:rPr>
          <w:spacing w:val="-6"/>
          <w:sz w:val="20"/>
        </w:rPr>
        <w:t xml:space="preserve"> </w:t>
      </w:r>
      <w:r>
        <w:rPr>
          <w:sz w:val="20"/>
        </w:rPr>
        <w:t>protected</w:t>
      </w:r>
      <w:r>
        <w:rPr>
          <w:spacing w:val="-6"/>
          <w:sz w:val="20"/>
        </w:rPr>
        <w:t xml:space="preserve"> </w:t>
      </w:r>
      <w:r>
        <w:rPr>
          <w:sz w:val="20"/>
        </w:rPr>
        <w:t>from</w:t>
      </w:r>
      <w:r>
        <w:rPr>
          <w:spacing w:val="-3"/>
          <w:sz w:val="20"/>
        </w:rPr>
        <w:t xml:space="preserve"> </w:t>
      </w:r>
      <w:r>
        <w:rPr>
          <w:sz w:val="20"/>
        </w:rPr>
        <w:t>contamination</w:t>
      </w:r>
      <w:r>
        <w:rPr>
          <w:spacing w:val="-6"/>
          <w:sz w:val="20"/>
        </w:rPr>
        <w:t xml:space="preserve"> </w:t>
      </w:r>
      <w:r>
        <w:rPr>
          <w:sz w:val="20"/>
        </w:rPr>
        <w:t>and</w:t>
      </w:r>
      <w:r>
        <w:rPr>
          <w:spacing w:val="-6"/>
          <w:sz w:val="20"/>
        </w:rPr>
        <w:t xml:space="preserve"> </w:t>
      </w:r>
      <w:r>
        <w:rPr>
          <w:sz w:val="20"/>
        </w:rPr>
        <w:t>moisture</w:t>
      </w:r>
      <w:r>
        <w:rPr>
          <w:spacing w:val="-6"/>
          <w:sz w:val="20"/>
        </w:rPr>
        <w:t xml:space="preserve"> </w:t>
      </w:r>
      <w:r>
        <w:rPr>
          <w:sz w:val="20"/>
        </w:rPr>
        <w:t>damage</w:t>
      </w:r>
      <w:r>
        <w:rPr>
          <w:spacing w:val="-6"/>
          <w:sz w:val="20"/>
        </w:rPr>
        <w:t xml:space="preserve"> </w:t>
      </w:r>
      <w:r>
        <w:rPr>
          <w:sz w:val="20"/>
        </w:rPr>
        <w:t>during</w:t>
      </w:r>
      <w:r>
        <w:rPr>
          <w:spacing w:val="-6"/>
          <w:sz w:val="20"/>
        </w:rPr>
        <w:t xml:space="preserve"> </w:t>
      </w:r>
      <w:r>
        <w:rPr>
          <w:sz w:val="20"/>
        </w:rPr>
        <w:t>storage and after</w:t>
      </w:r>
      <w:r>
        <w:rPr>
          <w:spacing w:val="-25"/>
          <w:sz w:val="20"/>
        </w:rPr>
        <w:t xml:space="preserve"> </w:t>
      </w:r>
      <w:r>
        <w:rPr>
          <w:sz w:val="20"/>
        </w:rPr>
        <w:t>installation.</w:t>
      </w:r>
    </w:p>
    <w:p w14:paraId="4201C919" w14:textId="77777777" w:rsidR="004B5D04" w:rsidRDefault="004B5D04" w:rsidP="004B5D04">
      <w:pPr>
        <w:pStyle w:val="ListParagraph"/>
        <w:numPr>
          <w:ilvl w:val="3"/>
          <w:numId w:val="4"/>
        </w:numPr>
        <w:tabs>
          <w:tab w:val="left" w:pos="1439"/>
          <w:tab w:val="left" w:pos="1440"/>
        </w:tabs>
        <w:spacing w:before="10"/>
        <w:ind w:left="1440" w:right="200" w:hanging="460"/>
        <w:rPr>
          <w:sz w:val="20"/>
        </w:rPr>
      </w:pPr>
      <w:r>
        <w:rPr>
          <w:sz w:val="20"/>
        </w:rPr>
        <w:t>The contractor shall verify, prior to installation, that all materials are undamaged, uncontaminated, and free of acquired odors. Any products found to be defective shall not be</w:t>
      </w:r>
      <w:r>
        <w:rPr>
          <w:spacing w:val="-6"/>
          <w:sz w:val="20"/>
        </w:rPr>
        <w:t xml:space="preserve"> </w:t>
      </w:r>
      <w:r>
        <w:rPr>
          <w:sz w:val="20"/>
        </w:rPr>
        <w:t>used</w:t>
      </w:r>
      <w:r>
        <w:rPr>
          <w:spacing w:val="-7"/>
          <w:sz w:val="20"/>
        </w:rPr>
        <w:t xml:space="preserve"> </w:t>
      </w:r>
      <w:r>
        <w:rPr>
          <w:sz w:val="20"/>
        </w:rPr>
        <w:t>unless</w:t>
      </w:r>
      <w:r>
        <w:rPr>
          <w:spacing w:val="-6"/>
          <w:sz w:val="20"/>
        </w:rPr>
        <w:t xml:space="preserve"> </w:t>
      </w:r>
      <w:r>
        <w:rPr>
          <w:sz w:val="20"/>
        </w:rPr>
        <w:t>approved</w:t>
      </w:r>
      <w:r>
        <w:rPr>
          <w:spacing w:val="-6"/>
          <w:sz w:val="20"/>
        </w:rPr>
        <w:t xml:space="preserve"> </w:t>
      </w:r>
      <w:r>
        <w:rPr>
          <w:sz w:val="20"/>
        </w:rPr>
        <w:t>by</w:t>
      </w:r>
      <w:r>
        <w:rPr>
          <w:spacing w:val="-12"/>
          <w:sz w:val="20"/>
        </w:rPr>
        <w:t xml:space="preserve"> </w:t>
      </w:r>
      <w:r>
        <w:rPr>
          <w:sz w:val="20"/>
        </w:rPr>
        <w:t>the</w:t>
      </w:r>
      <w:r>
        <w:rPr>
          <w:spacing w:val="-6"/>
          <w:sz w:val="20"/>
        </w:rPr>
        <w:t xml:space="preserve"> </w:t>
      </w:r>
      <w:r>
        <w:rPr>
          <w:sz w:val="20"/>
        </w:rPr>
        <w:t>owner</w:t>
      </w:r>
      <w:r>
        <w:rPr>
          <w:spacing w:val="-6"/>
          <w:sz w:val="20"/>
        </w:rPr>
        <w:t xml:space="preserve"> </w:t>
      </w:r>
      <w:r>
        <w:rPr>
          <w:sz w:val="20"/>
        </w:rPr>
        <w:t>or</w:t>
      </w:r>
      <w:r>
        <w:rPr>
          <w:spacing w:val="-6"/>
          <w:sz w:val="20"/>
        </w:rPr>
        <w:t xml:space="preserve"> </w:t>
      </w:r>
      <w:r>
        <w:rPr>
          <w:sz w:val="20"/>
        </w:rPr>
        <w:t>architect.</w:t>
      </w:r>
    </w:p>
    <w:p w14:paraId="598C9980" w14:textId="77777777" w:rsidR="004B5D04" w:rsidRDefault="004B5D04" w:rsidP="004B5D04">
      <w:pPr>
        <w:pStyle w:val="ListParagraph"/>
        <w:numPr>
          <w:ilvl w:val="3"/>
          <w:numId w:val="4"/>
        </w:numPr>
        <w:tabs>
          <w:tab w:val="left" w:pos="1439"/>
          <w:tab w:val="left" w:pos="1440"/>
        </w:tabs>
        <w:spacing w:before="7"/>
        <w:ind w:left="1440" w:right="264" w:hanging="460"/>
        <w:rPr>
          <w:sz w:val="20"/>
        </w:rPr>
      </w:pPr>
      <w:r>
        <w:rPr>
          <w:sz w:val="20"/>
        </w:rPr>
        <w:t>The</w:t>
      </w:r>
      <w:r>
        <w:rPr>
          <w:spacing w:val="-7"/>
          <w:sz w:val="20"/>
        </w:rPr>
        <w:t xml:space="preserve"> </w:t>
      </w:r>
      <w:r>
        <w:rPr>
          <w:sz w:val="20"/>
        </w:rPr>
        <w:t>use</w:t>
      </w:r>
      <w:r>
        <w:rPr>
          <w:spacing w:val="-7"/>
          <w:sz w:val="20"/>
        </w:rPr>
        <w:t xml:space="preserve"> </w:t>
      </w:r>
      <w:r>
        <w:rPr>
          <w:sz w:val="20"/>
        </w:rPr>
        <w:t>of</w:t>
      </w:r>
      <w:r>
        <w:rPr>
          <w:spacing w:val="-6"/>
          <w:sz w:val="20"/>
        </w:rPr>
        <w:t xml:space="preserve"> </w:t>
      </w:r>
      <w:r>
        <w:rPr>
          <w:sz w:val="20"/>
        </w:rPr>
        <w:t>substances</w:t>
      </w:r>
      <w:r>
        <w:rPr>
          <w:spacing w:val="-6"/>
          <w:sz w:val="20"/>
        </w:rPr>
        <w:t xml:space="preserve"> </w:t>
      </w:r>
      <w:r>
        <w:rPr>
          <w:sz w:val="20"/>
        </w:rPr>
        <w:t>listed</w:t>
      </w:r>
      <w:r>
        <w:rPr>
          <w:spacing w:val="-7"/>
          <w:sz w:val="20"/>
        </w:rPr>
        <w:t xml:space="preserve"> </w:t>
      </w:r>
      <w:r>
        <w:rPr>
          <w:sz w:val="20"/>
        </w:rPr>
        <w:t>below</w:t>
      </w:r>
      <w:r>
        <w:rPr>
          <w:spacing w:val="-9"/>
          <w:sz w:val="20"/>
        </w:rPr>
        <w:t xml:space="preserve"> </w:t>
      </w:r>
      <w:r>
        <w:rPr>
          <w:sz w:val="20"/>
        </w:rPr>
        <w:t>is</w:t>
      </w:r>
      <w:r>
        <w:rPr>
          <w:spacing w:val="-6"/>
          <w:sz w:val="20"/>
        </w:rPr>
        <w:t xml:space="preserve"> </w:t>
      </w:r>
      <w:r>
        <w:rPr>
          <w:sz w:val="20"/>
        </w:rPr>
        <w:t>prohibited:</w:t>
      </w:r>
      <w:r>
        <w:rPr>
          <w:spacing w:val="-7"/>
          <w:sz w:val="20"/>
        </w:rPr>
        <w:t xml:space="preserve"> </w:t>
      </w:r>
      <w:r>
        <w:rPr>
          <w:sz w:val="20"/>
        </w:rPr>
        <w:t>Herbicides,</w:t>
      </w:r>
      <w:r>
        <w:rPr>
          <w:spacing w:val="-8"/>
          <w:sz w:val="20"/>
        </w:rPr>
        <w:t xml:space="preserve"> </w:t>
      </w:r>
      <w:r>
        <w:rPr>
          <w:sz w:val="20"/>
        </w:rPr>
        <w:t>fungicides,</w:t>
      </w:r>
      <w:r>
        <w:rPr>
          <w:spacing w:val="-8"/>
          <w:sz w:val="20"/>
        </w:rPr>
        <w:t xml:space="preserve"> </w:t>
      </w:r>
      <w:r>
        <w:rPr>
          <w:sz w:val="20"/>
        </w:rPr>
        <w:t>insecticides,</w:t>
      </w:r>
      <w:r>
        <w:rPr>
          <w:spacing w:val="-6"/>
          <w:sz w:val="20"/>
        </w:rPr>
        <w:t xml:space="preserve"> </w:t>
      </w:r>
      <w:r>
        <w:rPr>
          <w:sz w:val="20"/>
        </w:rPr>
        <w:t>and other pesticides, except as</w:t>
      </w:r>
      <w:r>
        <w:rPr>
          <w:spacing w:val="-30"/>
          <w:sz w:val="20"/>
        </w:rPr>
        <w:t xml:space="preserve"> </w:t>
      </w:r>
      <w:r>
        <w:rPr>
          <w:sz w:val="20"/>
        </w:rPr>
        <w:t>specified.</w:t>
      </w:r>
    </w:p>
    <w:p w14:paraId="01E9A00A" w14:textId="77777777" w:rsidR="004B5D04" w:rsidRDefault="004B5D04" w:rsidP="004B5D04">
      <w:pPr>
        <w:pStyle w:val="ListParagraph"/>
        <w:numPr>
          <w:ilvl w:val="4"/>
          <w:numId w:val="4"/>
        </w:numPr>
        <w:tabs>
          <w:tab w:val="left" w:pos="1859"/>
          <w:tab w:val="left" w:pos="1860"/>
        </w:tabs>
        <w:spacing w:before="7"/>
        <w:rPr>
          <w:sz w:val="20"/>
        </w:rPr>
      </w:pPr>
      <w:r>
        <w:rPr>
          <w:sz w:val="20"/>
        </w:rPr>
        <w:t>Composite</w:t>
      </w:r>
      <w:r>
        <w:rPr>
          <w:spacing w:val="-13"/>
          <w:sz w:val="20"/>
        </w:rPr>
        <w:t xml:space="preserve"> </w:t>
      </w:r>
      <w:r>
        <w:rPr>
          <w:sz w:val="20"/>
        </w:rPr>
        <w:t>wood</w:t>
      </w:r>
      <w:r>
        <w:rPr>
          <w:spacing w:val="-13"/>
          <w:sz w:val="20"/>
        </w:rPr>
        <w:t xml:space="preserve"> </w:t>
      </w:r>
      <w:r w:rsidRPr="006A26D3">
        <w:rPr>
          <w:sz w:val="20"/>
        </w:rPr>
        <w:t>products</w:t>
      </w:r>
      <w:r w:rsidRPr="006A26D3">
        <w:rPr>
          <w:spacing w:val="-11"/>
          <w:sz w:val="20"/>
        </w:rPr>
        <w:t xml:space="preserve"> </w:t>
      </w:r>
      <w:r w:rsidRPr="006A26D3">
        <w:rPr>
          <w:sz w:val="20"/>
        </w:rPr>
        <w:t>containing</w:t>
      </w:r>
      <w:r w:rsidRPr="006A26D3">
        <w:rPr>
          <w:spacing w:val="-13"/>
          <w:sz w:val="20"/>
        </w:rPr>
        <w:t xml:space="preserve"> </w:t>
      </w:r>
      <w:r w:rsidRPr="006A26D3">
        <w:rPr>
          <w:sz w:val="20"/>
        </w:rPr>
        <w:t>urea-formaldehyde</w:t>
      </w:r>
      <w:r w:rsidRPr="006A26D3">
        <w:rPr>
          <w:spacing w:val="-12"/>
          <w:sz w:val="20"/>
        </w:rPr>
        <w:t xml:space="preserve"> </w:t>
      </w:r>
      <w:r w:rsidRPr="006A26D3">
        <w:rPr>
          <w:sz w:val="20"/>
        </w:rPr>
        <w:t>binders</w:t>
      </w:r>
      <w:r>
        <w:rPr>
          <w:sz w:val="20"/>
        </w:rPr>
        <w:t>.</w:t>
      </w:r>
    </w:p>
    <w:p w14:paraId="7AAD5F9E" w14:textId="77777777" w:rsidR="004B5D04" w:rsidRDefault="004B5D04" w:rsidP="004B5D04">
      <w:pPr>
        <w:pStyle w:val="ListParagraph"/>
        <w:numPr>
          <w:ilvl w:val="4"/>
          <w:numId w:val="4"/>
        </w:numPr>
        <w:tabs>
          <w:tab w:val="left" w:pos="1859"/>
          <w:tab w:val="left" w:pos="1860"/>
        </w:tabs>
        <w:spacing w:before="10"/>
        <w:rPr>
          <w:sz w:val="20"/>
        </w:rPr>
      </w:pPr>
      <w:r>
        <w:rPr>
          <w:sz w:val="20"/>
        </w:rPr>
        <w:t>Commercial</w:t>
      </w:r>
      <w:r>
        <w:rPr>
          <w:spacing w:val="-8"/>
          <w:sz w:val="20"/>
        </w:rPr>
        <w:t xml:space="preserve"> </w:t>
      </w:r>
      <w:r>
        <w:rPr>
          <w:sz w:val="20"/>
        </w:rPr>
        <w:t>cleaning</w:t>
      </w:r>
      <w:r>
        <w:rPr>
          <w:spacing w:val="-8"/>
          <w:sz w:val="20"/>
        </w:rPr>
        <w:t xml:space="preserve"> </w:t>
      </w:r>
      <w:r>
        <w:rPr>
          <w:sz w:val="20"/>
        </w:rPr>
        <w:t>products</w:t>
      </w:r>
      <w:r>
        <w:rPr>
          <w:spacing w:val="-7"/>
          <w:sz w:val="20"/>
        </w:rPr>
        <w:t xml:space="preserve"> </w:t>
      </w:r>
      <w:r>
        <w:rPr>
          <w:sz w:val="20"/>
        </w:rPr>
        <w:t>other</w:t>
      </w:r>
      <w:r>
        <w:rPr>
          <w:spacing w:val="-7"/>
          <w:sz w:val="20"/>
        </w:rPr>
        <w:t xml:space="preserve"> </w:t>
      </w:r>
      <w:r>
        <w:rPr>
          <w:sz w:val="20"/>
        </w:rPr>
        <w:t>than</w:t>
      </w:r>
      <w:r>
        <w:rPr>
          <w:spacing w:val="-8"/>
          <w:sz w:val="20"/>
        </w:rPr>
        <w:t xml:space="preserve"> </w:t>
      </w:r>
      <w:r>
        <w:rPr>
          <w:sz w:val="20"/>
        </w:rPr>
        <w:t>those</w:t>
      </w:r>
      <w:r>
        <w:rPr>
          <w:spacing w:val="-8"/>
          <w:sz w:val="20"/>
        </w:rPr>
        <w:t xml:space="preserve"> </w:t>
      </w:r>
      <w:r>
        <w:rPr>
          <w:sz w:val="20"/>
        </w:rPr>
        <w:t>specified.</w:t>
      </w:r>
    </w:p>
    <w:p w14:paraId="683A353F" w14:textId="77777777" w:rsidR="004B5D04" w:rsidRDefault="004B5D04" w:rsidP="004B5D04">
      <w:pPr>
        <w:pStyle w:val="ListParagraph"/>
        <w:numPr>
          <w:ilvl w:val="4"/>
          <w:numId w:val="4"/>
        </w:numPr>
        <w:tabs>
          <w:tab w:val="left" w:pos="1859"/>
          <w:tab w:val="left" w:pos="1860"/>
        </w:tabs>
        <w:spacing w:before="7"/>
        <w:rPr>
          <w:sz w:val="20"/>
        </w:rPr>
      </w:pPr>
      <w:r>
        <w:rPr>
          <w:sz w:val="20"/>
        </w:rPr>
        <w:t>Adhesives,</w:t>
      </w:r>
      <w:r>
        <w:rPr>
          <w:spacing w:val="-8"/>
          <w:sz w:val="20"/>
        </w:rPr>
        <w:t xml:space="preserve"> </w:t>
      </w:r>
      <w:r>
        <w:rPr>
          <w:sz w:val="20"/>
        </w:rPr>
        <w:t>paints,</w:t>
      </w:r>
      <w:r>
        <w:rPr>
          <w:spacing w:val="-8"/>
          <w:sz w:val="20"/>
        </w:rPr>
        <w:t xml:space="preserve"> </w:t>
      </w:r>
      <w:r>
        <w:rPr>
          <w:sz w:val="20"/>
        </w:rPr>
        <w:t>sealers,</w:t>
      </w:r>
      <w:r>
        <w:rPr>
          <w:spacing w:val="-7"/>
          <w:sz w:val="20"/>
        </w:rPr>
        <w:t xml:space="preserve"> </w:t>
      </w:r>
      <w:r>
        <w:rPr>
          <w:sz w:val="20"/>
        </w:rPr>
        <w:t>stains,</w:t>
      </w:r>
      <w:r>
        <w:rPr>
          <w:spacing w:val="-7"/>
          <w:sz w:val="20"/>
        </w:rPr>
        <w:t xml:space="preserve"> </w:t>
      </w:r>
      <w:r>
        <w:rPr>
          <w:sz w:val="20"/>
        </w:rPr>
        <w:t>and</w:t>
      </w:r>
      <w:r>
        <w:rPr>
          <w:spacing w:val="-8"/>
          <w:sz w:val="20"/>
        </w:rPr>
        <w:t xml:space="preserve"> </w:t>
      </w:r>
      <w:r>
        <w:rPr>
          <w:sz w:val="20"/>
        </w:rPr>
        <w:t>other</w:t>
      </w:r>
      <w:r>
        <w:rPr>
          <w:spacing w:val="-7"/>
          <w:sz w:val="20"/>
        </w:rPr>
        <w:t xml:space="preserve"> </w:t>
      </w:r>
      <w:r>
        <w:rPr>
          <w:sz w:val="20"/>
        </w:rPr>
        <w:t>finishes</w:t>
      </w:r>
      <w:r>
        <w:rPr>
          <w:spacing w:val="-6"/>
          <w:sz w:val="20"/>
        </w:rPr>
        <w:t xml:space="preserve"> </w:t>
      </w:r>
      <w:r>
        <w:rPr>
          <w:sz w:val="20"/>
        </w:rPr>
        <w:t>except</w:t>
      </w:r>
      <w:r>
        <w:rPr>
          <w:spacing w:val="-8"/>
          <w:sz w:val="20"/>
        </w:rPr>
        <w:t xml:space="preserve"> </w:t>
      </w:r>
      <w:r>
        <w:rPr>
          <w:sz w:val="20"/>
        </w:rPr>
        <w:t>as</w:t>
      </w:r>
      <w:r>
        <w:rPr>
          <w:spacing w:val="-6"/>
          <w:sz w:val="20"/>
        </w:rPr>
        <w:t xml:space="preserve"> </w:t>
      </w:r>
      <w:r>
        <w:rPr>
          <w:sz w:val="20"/>
        </w:rPr>
        <w:t>specified.</w:t>
      </w:r>
    </w:p>
    <w:p w14:paraId="1C19A49B" w14:textId="77777777" w:rsidR="004B5D04" w:rsidRDefault="004B5D04" w:rsidP="004B5D04">
      <w:pPr>
        <w:pStyle w:val="ListParagraph"/>
        <w:numPr>
          <w:ilvl w:val="4"/>
          <w:numId w:val="4"/>
        </w:numPr>
        <w:spacing w:before="7"/>
        <w:ind w:left="1890" w:right="124" w:hanging="360"/>
        <w:rPr>
          <w:sz w:val="20"/>
        </w:rPr>
      </w:pPr>
      <w:r>
        <w:rPr>
          <w:sz w:val="20"/>
        </w:rPr>
        <w:t>Any building materials or components that have been contaminated while in storage or</w:t>
      </w:r>
      <w:r>
        <w:rPr>
          <w:spacing w:val="-6"/>
          <w:sz w:val="20"/>
        </w:rPr>
        <w:t xml:space="preserve"> </w:t>
      </w:r>
      <w:r>
        <w:rPr>
          <w:sz w:val="20"/>
        </w:rPr>
        <w:t>during</w:t>
      </w:r>
      <w:r>
        <w:rPr>
          <w:spacing w:val="-7"/>
          <w:sz w:val="20"/>
        </w:rPr>
        <w:t xml:space="preserve"> </w:t>
      </w:r>
      <w:r>
        <w:rPr>
          <w:sz w:val="20"/>
        </w:rPr>
        <w:t>shipment.</w:t>
      </w:r>
      <w:r>
        <w:rPr>
          <w:spacing w:val="-7"/>
          <w:sz w:val="20"/>
        </w:rPr>
        <w:t xml:space="preserve"> </w:t>
      </w:r>
      <w:r>
        <w:rPr>
          <w:sz w:val="20"/>
        </w:rPr>
        <w:t>Contact</w:t>
      </w:r>
      <w:r>
        <w:rPr>
          <w:spacing w:val="-8"/>
          <w:sz w:val="20"/>
        </w:rPr>
        <w:t xml:space="preserve"> </w:t>
      </w:r>
      <w:r>
        <w:rPr>
          <w:sz w:val="20"/>
        </w:rPr>
        <w:t>the</w:t>
      </w:r>
      <w:r>
        <w:rPr>
          <w:spacing w:val="-8"/>
          <w:sz w:val="20"/>
        </w:rPr>
        <w:t xml:space="preserve"> </w:t>
      </w:r>
      <w:r>
        <w:rPr>
          <w:sz w:val="20"/>
        </w:rPr>
        <w:t>architect</w:t>
      </w:r>
      <w:r>
        <w:rPr>
          <w:spacing w:val="-8"/>
          <w:sz w:val="20"/>
        </w:rPr>
        <w:t xml:space="preserve"> </w:t>
      </w:r>
      <w:r>
        <w:rPr>
          <w:sz w:val="20"/>
        </w:rPr>
        <w:t>for</w:t>
      </w:r>
      <w:r>
        <w:rPr>
          <w:spacing w:val="-6"/>
          <w:sz w:val="20"/>
        </w:rPr>
        <w:t xml:space="preserve"> </w:t>
      </w:r>
      <w:r>
        <w:rPr>
          <w:sz w:val="20"/>
        </w:rPr>
        <w:t>further</w:t>
      </w:r>
      <w:r>
        <w:rPr>
          <w:spacing w:val="-7"/>
          <w:sz w:val="20"/>
        </w:rPr>
        <w:t xml:space="preserve"> </w:t>
      </w:r>
      <w:r>
        <w:rPr>
          <w:sz w:val="20"/>
        </w:rPr>
        <w:t>instructions</w:t>
      </w:r>
      <w:r>
        <w:rPr>
          <w:spacing w:val="-6"/>
          <w:sz w:val="20"/>
        </w:rPr>
        <w:t xml:space="preserve"> </w:t>
      </w:r>
      <w:r>
        <w:rPr>
          <w:sz w:val="20"/>
        </w:rPr>
        <w:t>about</w:t>
      </w:r>
      <w:r>
        <w:rPr>
          <w:spacing w:val="-8"/>
          <w:sz w:val="20"/>
        </w:rPr>
        <w:t xml:space="preserve"> </w:t>
      </w:r>
      <w:r>
        <w:rPr>
          <w:sz w:val="20"/>
        </w:rPr>
        <w:t>any</w:t>
      </w:r>
      <w:r>
        <w:rPr>
          <w:spacing w:val="-12"/>
          <w:sz w:val="20"/>
        </w:rPr>
        <w:t xml:space="preserve"> </w:t>
      </w:r>
      <w:r>
        <w:rPr>
          <w:sz w:val="20"/>
        </w:rPr>
        <w:t>application where</w:t>
      </w:r>
      <w:r>
        <w:rPr>
          <w:spacing w:val="-7"/>
          <w:sz w:val="20"/>
        </w:rPr>
        <w:t xml:space="preserve"> </w:t>
      </w:r>
      <w:r>
        <w:rPr>
          <w:sz w:val="20"/>
        </w:rPr>
        <w:t>these</w:t>
      </w:r>
      <w:r>
        <w:rPr>
          <w:spacing w:val="-6"/>
          <w:sz w:val="20"/>
        </w:rPr>
        <w:t xml:space="preserve"> </w:t>
      </w:r>
      <w:r>
        <w:rPr>
          <w:sz w:val="20"/>
        </w:rPr>
        <w:t>substances</w:t>
      </w:r>
      <w:r>
        <w:rPr>
          <w:spacing w:val="-5"/>
          <w:sz w:val="20"/>
        </w:rPr>
        <w:t xml:space="preserve"> </w:t>
      </w:r>
      <w:r>
        <w:rPr>
          <w:sz w:val="20"/>
        </w:rPr>
        <w:t>would</w:t>
      </w:r>
      <w:r>
        <w:rPr>
          <w:spacing w:val="-7"/>
          <w:sz w:val="20"/>
        </w:rPr>
        <w:t xml:space="preserve"> </w:t>
      </w:r>
      <w:r>
        <w:rPr>
          <w:sz w:val="20"/>
        </w:rPr>
        <w:t>normally</w:t>
      </w:r>
      <w:r>
        <w:rPr>
          <w:spacing w:val="-12"/>
          <w:sz w:val="20"/>
        </w:rPr>
        <w:t xml:space="preserve"> </w:t>
      </w:r>
      <w:r>
        <w:rPr>
          <w:sz w:val="20"/>
        </w:rPr>
        <w:t>be</w:t>
      </w:r>
      <w:r>
        <w:rPr>
          <w:spacing w:val="-7"/>
          <w:sz w:val="20"/>
        </w:rPr>
        <w:t xml:space="preserve"> </w:t>
      </w:r>
      <w:r>
        <w:rPr>
          <w:sz w:val="20"/>
        </w:rPr>
        <w:t>used</w:t>
      </w:r>
      <w:r>
        <w:rPr>
          <w:spacing w:val="-6"/>
          <w:sz w:val="20"/>
        </w:rPr>
        <w:t xml:space="preserve"> </w:t>
      </w:r>
      <w:r>
        <w:rPr>
          <w:sz w:val="20"/>
        </w:rPr>
        <w:t>if</w:t>
      </w:r>
      <w:r>
        <w:rPr>
          <w:spacing w:val="-4"/>
          <w:sz w:val="20"/>
        </w:rPr>
        <w:t xml:space="preserve"> </w:t>
      </w:r>
      <w:r>
        <w:rPr>
          <w:sz w:val="20"/>
        </w:rPr>
        <w:t>information</w:t>
      </w:r>
      <w:r>
        <w:rPr>
          <w:spacing w:val="-6"/>
          <w:sz w:val="20"/>
        </w:rPr>
        <w:t xml:space="preserve"> </w:t>
      </w:r>
      <w:r>
        <w:rPr>
          <w:sz w:val="20"/>
        </w:rPr>
        <w:t>for</w:t>
      </w:r>
      <w:r>
        <w:rPr>
          <w:spacing w:val="-6"/>
          <w:sz w:val="20"/>
        </w:rPr>
        <w:t xml:space="preserve"> </w:t>
      </w:r>
      <w:r>
        <w:rPr>
          <w:sz w:val="20"/>
        </w:rPr>
        <w:t>a</w:t>
      </w:r>
      <w:r>
        <w:rPr>
          <w:spacing w:val="-6"/>
          <w:sz w:val="20"/>
        </w:rPr>
        <w:t xml:space="preserve"> </w:t>
      </w:r>
      <w:r>
        <w:rPr>
          <w:sz w:val="20"/>
        </w:rPr>
        <w:t>substitution</w:t>
      </w:r>
      <w:r>
        <w:rPr>
          <w:spacing w:val="-7"/>
          <w:sz w:val="20"/>
        </w:rPr>
        <w:t xml:space="preserve"> </w:t>
      </w:r>
      <w:r>
        <w:rPr>
          <w:sz w:val="20"/>
        </w:rPr>
        <w:t>is</w:t>
      </w:r>
      <w:r>
        <w:rPr>
          <w:spacing w:val="-5"/>
          <w:sz w:val="20"/>
        </w:rPr>
        <w:t xml:space="preserve"> </w:t>
      </w:r>
      <w:r>
        <w:rPr>
          <w:sz w:val="20"/>
        </w:rPr>
        <w:t>not in this</w:t>
      </w:r>
      <w:r>
        <w:rPr>
          <w:spacing w:val="-13"/>
          <w:sz w:val="20"/>
        </w:rPr>
        <w:t xml:space="preserve"> </w:t>
      </w:r>
      <w:r>
        <w:rPr>
          <w:sz w:val="20"/>
        </w:rPr>
        <w:t>document.</w:t>
      </w:r>
    </w:p>
    <w:p w14:paraId="1ECC854F" w14:textId="77777777" w:rsidR="004B5D04" w:rsidRDefault="004B5D04" w:rsidP="004B5D04">
      <w:pPr>
        <w:pStyle w:val="ListParagraph"/>
        <w:numPr>
          <w:ilvl w:val="3"/>
          <w:numId w:val="4"/>
        </w:numPr>
        <w:tabs>
          <w:tab w:val="left" w:pos="1439"/>
          <w:tab w:val="left" w:pos="1440"/>
        </w:tabs>
        <w:spacing w:before="10"/>
        <w:ind w:left="1440" w:right="193" w:hanging="460"/>
        <w:rPr>
          <w:sz w:val="20"/>
        </w:rPr>
      </w:pPr>
      <w:r>
        <w:rPr>
          <w:sz w:val="20"/>
        </w:rPr>
        <w:t>No</w:t>
      </w:r>
      <w:r>
        <w:rPr>
          <w:spacing w:val="-6"/>
          <w:sz w:val="20"/>
        </w:rPr>
        <w:t xml:space="preserve"> </w:t>
      </w:r>
      <w:r>
        <w:rPr>
          <w:sz w:val="20"/>
        </w:rPr>
        <w:t>products</w:t>
      </w:r>
      <w:r>
        <w:rPr>
          <w:spacing w:val="-5"/>
          <w:sz w:val="20"/>
        </w:rPr>
        <w:t xml:space="preserve"> </w:t>
      </w:r>
      <w:r>
        <w:rPr>
          <w:sz w:val="20"/>
        </w:rPr>
        <w:t>may</w:t>
      </w:r>
      <w:r>
        <w:rPr>
          <w:spacing w:val="-11"/>
          <w:sz w:val="20"/>
        </w:rPr>
        <w:t xml:space="preserve"> </w:t>
      </w:r>
      <w:r>
        <w:rPr>
          <w:sz w:val="20"/>
        </w:rPr>
        <w:t>be</w:t>
      </w:r>
      <w:r>
        <w:rPr>
          <w:spacing w:val="-6"/>
          <w:sz w:val="20"/>
        </w:rPr>
        <w:t xml:space="preserve"> </w:t>
      </w:r>
      <w:r>
        <w:rPr>
          <w:sz w:val="20"/>
        </w:rPr>
        <w:t>substituted</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sz w:val="20"/>
        </w:rPr>
        <w:t>specified</w:t>
      </w:r>
      <w:r>
        <w:rPr>
          <w:spacing w:val="-6"/>
          <w:sz w:val="20"/>
        </w:rPr>
        <w:t xml:space="preserve"> </w:t>
      </w:r>
      <w:r>
        <w:rPr>
          <w:sz w:val="20"/>
        </w:rPr>
        <w:t>product</w:t>
      </w:r>
      <w:r>
        <w:rPr>
          <w:spacing w:val="-6"/>
          <w:sz w:val="20"/>
        </w:rPr>
        <w:t xml:space="preserve"> </w:t>
      </w:r>
      <w:r>
        <w:rPr>
          <w:sz w:val="20"/>
        </w:rPr>
        <w:t>unless</w:t>
      </w:r>
      <w:r>
        <w:rPr>
          <w:spacing w:val="-5"/>
          <w:sz w:val="20"/>
        </w:rPr>
        <w:t xml:space="preserve"> </w:t>
      </w:r>
      <w:r>
        <w:rPr>
          <w:sz w:val="20"/>
        </w:rPr>
        <w:t>agreed</w:t>
      </w:r>
      <w:r>
        <w:rPr>
          <w:spacing w:val="-7"/>
          <w:sz w:val="20"/>
        </w:rPr>
        <w:t xml:space="preserve"> </w:t>
      </w:r>
      <w:r>
        <w:rPr>
          <w:sz w:val="20"/>
        </w:rPr>
        <w:t>upon</w:t>
      </w:r>
      <w:r>
        <w:rPr>
          <w:spacing w:val="-6"/>
          <w:sz w:val="20"/>
        </w:rPr>
        <w:t xml:space="preserve"> </w:t>
      </w:r>
      <w:r>
        <w:rPr>
          <w:sz w:val="20"/>
        </w:rPr>
        <w:t>in</w:t>
      </w:r>
      <w:r>
        <w:rPr>
          <w:spacing w:val="-6"/>
          <w:sz w:val="20"/>
        </w:rPr>
        <w:t xml:space="preserve"> </w:t>
      </w:r>
      <w:r>
        <w:rPr>
          <w:sz w:val="20"/>
        </w:rPr>
        <w:t>writing</w:t>
      </w:r>
      <w:r>
        <w:rPr>
          <w:spacing w:val="-7"/>
          <w:sz w:val="20"/>
        </w:rPr>
        <w:t xml:space="preserve"> </w:t>
      </w:r>
      <w:r>
        <w:rPr>
          <w:sz w:val="20"/>
        </w:rPr>
        <w:t xml:space="preserve">by the owner and architect (or responsible engineer/consultant). An MSDS sheet and product literature must be provided on any substitution </w:t>
      </w:r>
      <w:proofErr w:type="gramStart"/>
      <w:r>
        <w:rPr>
          <w:sz w:val="20"/>
        </w:rPr>
        <w:t>in order for</w:t>
      </w:r>
      <w:proofErr w:type="gramEnd"/>
      <w:r>
        <w:rPr>
          <w:sz w:val="20"/>
        </w:rPr>
        <w:t xml:space="preserve"> it to be considered. Submit a physical sample to the owner and/or architect whenever</w:t>
      </w:r>
      <w:r>
        <w:rPr>
          <w:spacing w:val="-30"/>
          <w:sz w:val="20"/>
        </w:rPr>
        <w:t xml:space="preserve"> </w:t>
      </w:r>
      <w:r>
        <w:rPr>
          <w:sz w:val="20"/>
        </w:rPr>
        <w:t>possible.</w:t>
      </w:r>
    </w:p>
    <w:p w14:paraId="2722E79D" w14:textId="77777777" w:rsidR="004B5D04" w:rsidRDefault="004B5D04" w:rsidP="004B5D04">
      <w:pPr>
        <w:pStyle w:val="ListParagraph"/>
        <w:numPr>
          <w:ilvl w:val="3"/>
          <w:numId w:val="4"/>
        </w:numPr>
        <w:tabs>
          <w:tab w:val="left" w:pos="1439"/>
          <w:tab w:val="left" w:pos="1440"/>
        </w:tabs>
        <w:spacing w:before="7"/>
        <w:ind w:left="1440" w:right="147" w:hanging="460"/>
        <w:rPr>
          <w:sz w:val="20"/>
        </w:rPr>
      </w:pPr>
      <w:r>
        <w:rPr>
          <w:sz w:val="20"/>
        </w:rPr>
        <w:t>Commercial</w:t>
      </w:r>
      <w:r>
        <w:rPr>
          <w:spacing w:val="-7"/>
          <w:sz w:val="20"/>
        </w:rPr>
        <w:t xml:space="preserve"> </w:t>
      </w:r>
      <w:r>
        <w:rPr>
          <w:sz w:val="20"/>
        </w:rPr>
        <w:t>Cleaning</w:t>
      </w:r>
      <w:r>
        <w:rPr>
          <w:spacing w:val="-8"/>
          <w:sz w:val="20"/>
        </w:rPr>
        <w:t xml:space="preserve"> </w:t>
      </w:r>
      <w:r>
        <w:rPr>
          <w:sz w:val="20"/>
        </w:rPr>
        <w:t>Products</w:t>
      </w:r>
      <w:r>
        <w:rPr>
          <w:spacing w:val="-6"/>
          <w:sz w:val="20"/>
        </w:rPr>
        <w:t xml:space="preserve"> </w:t>
      </w:r>
      <w:r>
        <w:rPr>
          <w:sz w:val="20"/>
        </w:rPr>
        <w:t>-</w:t>
      </w:r>
      <w:r>
        <w:rPr>
          <w:spacing w:val="-7"/>
          <w:sz w:val="20"/>
        </w:rPr>
        <w:t xml:space="preserve"> </w:t>
      </w:r>
      <w:r>
        <w:rPr>
          <w:sz w:val="20"/>
        </w:rPr>
        <w:t>Green</w:t>
      </w:r>
      <w:r>
        <w:rPr>
          <w:spacing w:val="-7"/>
          <w:sz w:val="20"/>
        </w:rPr>
        <w:t xml:space="preserve"> </w:t>
      </w:r>
      <w:r>
        <w:rPr>
          <w:sz w:val="20"/>
        </w:rPr>
        <w:t>Seal</w:t>
      </w:r>
      <w:r>
        <w:rPr>
          <w:spacing w:val="-7"/>
          <w:sz w:val="20"/>
        </w:rPr>
        <w:t xml:space="preserve"> </w:t>
      </w:r>
      <w:r>
        <w:rPr>
          <w:sz w:val="20"/>
        </w:rPr>
        <w:t>has</w:t>
      </w:r>
      <w:r>
        <w:rPr>
          <w:spacing w:val="-6"/>
          <w:sz w:val="20"/>
        </w:rPr>
        <w:t xml:space="preserve"> </w:t>
      </w:r>
      <w:r>
        <w:rPr>
          <w:sz w:val="20"/>
        </w:rPr>
        <w:t>recommended</w:t>
      </w:r>
      <w:r>
        <w:rPr>
          <w:spacing w:val="-8"/>
          <w:sz w:val="20"/>
        </w:rPr>
        <w:t xml:space="preserve"> </w:t>
      </w:r>
      <w:r>
        <w:rPr>
          <w:sz w:val="20"/>
        </w:rPr>
        <w:t>industrial</w:t>
      </w:r>
      <w:r>
        <w:rPr>
          <w:spacing w:val="-8"/>
          <w:sz w:val="20"/>
        </w:rPr>
        <w:t xml:space="preserve"> </w:t>
      </w:r>
      <w:r>
        <w:rPr>
          <w:sz w:val="20"/>
        </w:rPr>
        <w:t>and</w:t>
      </w:r>
      <w:r>
        <w:rPr>
          <w:spacing w:val="-8"/>
          <w:sz w:val="20"/>
        </w:rPr>
        <w:t xml:space="preserve"> </w:t>
      </w:r>
      <w:r>
        <w:rPr>
          <w:sz w:val="20"/>
        </w:rPr>
        <w:t>institutional cleaners that meet the following</w:t>
      </w:r>
      <w:r>
        <w:rPr>
          <w:spacing w:val="-39"/>
          <w:sz w:val="20"/>
        </w:rPr>
        <w:t xml:space="preserve"> </w:t>
      </w:r>
      <w:r>
        <w:rPr>
          <w:sz w:val="20"/>
        </w:rPr>
        <w:t>criteria:</w:t>
      </w:r>
    </w:p>
    <w:p w14:paraId="011C498E" w14:textId="77777777" w:rsidR="004B5D04" w:rsidRDefault="004B5D04" w:rsidP="004B5D04">
      <w:pPr>
        <w:pStyle w:val="ListParagraph"/>
        <w:numPr>
          <w:ilvl w:val="4"/>
          <w:numId w:val="4"/>
        </w:numPr>
        <w:tabs>
          <w:tab w:val="left" w:pos="1859"/>
          <w:tab w:val="left" w:pos="1860"/>
        </w:tabs>
        <w:spacing w:before="7"/>
        <w:rPr>
          <w:sz w:val="20"/>
        </w:rPr>
      </w:pPr>
      <w:r>
        <w:rPr>
          <w:sz w:val="20"/>
        </w:rPr>
        <w:lastRenderedPageBreak/>
        <w:t>are not toxic to human or aquatic</w:t>
      </w:r>
      <w:r>
        <w:rPr>
          <w:spacing w:val="-32"/>
          <w:sz w:val="20"/>
        </w:rPr>
        <w:t xml:space="preserve"> </w:t>
      </w:r>
      <w:r>
        <w:rPr>
          <w:sz w:val="20"/>
        </w:rPr>
        <w:t>life.</w:t>
      </w:r>
    </w:p>
    <w:p w14:paraId="353E860F" w14:textId="77777777" w:rsidR="004B5D04" w:rsidRDefault="004B5D04" w:rsidP="004B5D04">
      <w:pPr>
        <w:pStyle w:val="ListParagraph"/>
        <w:numPr>
          <w:ilvl w:val="4"/>
          <w:numId w:val="4"/>
        </w:numPr>
        <w:tabs>
          <w:tab w:val="left" w:pos="1859"/>
          <w:tab w:val="left" w:pos="1860"/>
        </w:tabs>
        <w:spacing w:before="10"/>
        <w:rPr>
          <w:sz w:val="20"/>
        </w:rPr>
      </w:pPr>
      <w:r>
        <w:rPr>
          <w:sz w:val="20"/>
        </w:rPr>
        <w:t>contain</w:t>
      </w:r>
      <w:r>
        <w:rPr>
          <w:spacing w:val="-7"/>
          <w:sz w:val="20"/>
        </w:rPr>
        <w:t xml:space="preserve"> </w:t>
      </w:r>
      <w:r>
        <w:rPr>
          <w:sz w:val="20"/>
        </w:rPr>
        <w:t>VOC</w:t>
      </w:r>
      <w:r>
        <w:rPr>
          <w:spacing w:val="-7"/>
          <w:sz w:val="20"/>
        </w:rPr>
        <w:t xml:space="preserve"> </w:t>
      </w:r>
      <w:r>
        <w:rPr>
          <w:sz w:val="20"/>
        </w:rPr>
        <w:t>levels</w:t>
      </w:r>
      <w:r>
        <w:rPr>
          <w:spacing w:val="-6"/>
          <w:sz w:val="20"/>
        </w:rPr>
        <w:t xml:space="preserve"> </w:t>
      </w:r>
      <w:r>
        <w:rPr>
          <w:sz w:val="20"/>
        </w:rPr>
        <w:t>under</w:t>
      </w:r>
      <w:r>
        <w:rPr>
          <w:spacing w:val="-6"/>
          <w:sz w:val="20"/>
        </w:rPr>
        <w:t xml:space="preserve"> </w:t>
      </w:r>
      <w:r>
        <w:rPr>
          <w:sz w:val="20"/>
        </w:rPr>
        <w:t>10%</w:t>
      </w:r>
      <w:r>
        <w:rPr>
          <w:spacing w:val="-8"/>
          <w:sz w:val="20"/>
        </w:rPr>
        <w:t xml:space="preserve"> </w:t>
      </w:r>
      <w:r>
        <w:rPr>
          <w:sz w:val="20"/>
        </w:rPr>
        <w:t>by</w:t>
      </w:r>
      <w:r>
        <w:rPr>
          <w:spacing w:val="-13"/>
          <w:sz w:val="20"/>
        </w:rPr>
        <w:t xml:space="preserve"> </w:t>
      </w:r>
      <w:r>
        <w:rPr>
          <w:sz w:val="20"/>
        </w:rPr>
        <w:t>weight</w:t>
      </w:r>
      <w:r>
        <w:rPr>
          <w:spacing w:val="-8"/>
          <w:sz w:val="20"/>
        </w:rPr>
        <w:t xml:space="preserve"> </w:t>
      </w:r>
      <w:r>
        <w:rPr>
          <w:sz w:val="20"/>
        </w:rPr>
        <w:t>when</w:t>
      </w:r>
      <w:r>
        <w:rPr>
          <w:spacing w:val="-7"/>
          <w:sz w:val="20"/>
        </w:rPr>
        <w:t xml:space="preserve"> </w:t>
      </w:r>
      <w:r>
        <w:rPr>
          <w:sz w:val="20"/>
        </w:rPr>
        <w:t>diluted</w:t>
      </w:r>
      <w:r>
        <w:rPr>
          <w:spacing w:val="-8"/>
          <w:sz w:val="20"/>
        </w:rPr>
        <w:t xml:space="preserve"> </w:t>
      </w:r>
      <w:r>
        <w:rPr>
          <w:sz w:val="20"/>
        </w:rPr>
        <w:t>for</w:t>
      </w:r>
      <w:r>
        <w:rPr>
          <w:spacing w:val="-6"/>
          <w:sz w:val="20"/>
        </w:rPr>
        <w:t xml:space="preserve"> </w:t>
      </w:r>
      <w:r>
        <w:rPr>
          <w:sz w:val="20"/>
        </w:rPr>
        <w:t>use.</w:t>
      </w:r>
    </w:p>
    <w:p w14:paraId="3AA9AD24" w14:textId="77777777" w:rsidR="004B5D04" w:rsidRDefault="004B5D04" w:rsidP="004B5D04">
      <w:pPr>
        <w:pStyle w:val="ListParagraph"/>
        <w:numPr>
          <w:ilvl w:val="4"/>
          <w:numId w:val="4"/>
        </w:numPr>
        <w:tabs>
          <w:tab w:val="left" w:pos="1859"/>
          <w:tab w:val="left" w:pos="1860"/>
        </w:tabs>
        <w:spacing w:before="7"/>
        <w:rPr>
          <w:sz w:val="20"/>
        </w:rPr>
      </w:pPr>
      <w:r>
        <w:rPr>
          <w:sz w:val="20"/>
        </w:rPr>
        <w:t>are readily</w:t>
      </w:r>
      <w:r>
        <w:rPr>
          <w:spacing w:val="-39"/>
          <w:sz w:val="20"/>
        </w:rPr>
        <w:t xml:space="preserve"> </w:t>
      </w:r>
      <w:r>
        <w:rPr>
          <w:sz w:val="20"/>
        </w:rPr>
        <w:t>biodegradable.</w:t>
      </w:r>
    </w:p>
    <w:p w14:paraId="1A640C32" w14:textId="77777777" w:rsidR="004B5D04" w:rsidRDefault="004B5D04" w:rsidP="004B5D04">
      <w:pPr>
        <w:pStyle w:val="ListParagraph"/>
        <w:numPr>
          <w:ilvl w:val="4"/>
          <w:numId w:val="4"/>
        </w:numPr>
        <w:tabs>
          <w:tab w:val="left" w:pos="1859"/>
          <w:tab w:val="left" w:pos="1860"/>
        </w:tabs>
        <w:spacing w:before="7"/>
        <w:rPr>
          <w:sz w:val="20"/>
        </w:rPr>
      </w:pPr>
      <w:r>
        <w:rPr>
          <w:sz w:val="20"/>
        </w:rPr>
        <w:t>are not made of petrochemical compounds or</w:t>
      </w:r>
      <w:r>
        <w:rPr>
          <w:spacing w:val="-34"/>
          <w:sz w:val="20"/>
        </w:rPr>
        <w:t xml:space="preserve"> </w:t>
      </w:r>
      <w:r>
        <w:rPr>
          <w:sz w:val="20"/>
        </w:rPr>
        <w:t>petroleum.</w:t>
      </w:r>
    </w:p>
    <w:p w14:paraId="0B348853" w14:textId="77777777" w:rsidR="004B5D04" w:rsidRDefault="004B5D04" w:rsidP="004B5D04">
      <w:pPr>
        <w:pStyle w:val="ListParagraph"/>
        <w:numPr>
          <w:ilvl w:val="4"/>
          <w:numId w:val="4"/>
        </w:numPr>
        <w:tabs>
          <w:tab w:val="left" w:pos="1859"/>
          <w:tab w:val="left" w:pos="1860"/>
        </w:tabs>
        <w:spacing w:before="10"/>
        <w:rPr>
          <w:sz w:val="20"/>
        </w:rPr>
      </w:pPr>
      <w:r>
        <w:rPr>
          <w:sz w:val="20"/>
        </w:rPr>
        <w:t>do not contain chlorine</w:t>
      </w:r>
      <w:r>
        <w:rPr>
          <w:spacing w:val="-33"/>
          <w:sz w:val="20"/>
        </w:rPr>
        <w:t xml:space="preserve"> </w:t>
      </w:r>
      <w:r>
        <w:rPr>
          <w:sz w:val="20"/>
        </w:rPr>
        <w:t>bleach.</w:t>
      </w:r>
    </w:p>
    <w:p w14:paraId="795E876E" w14:textId="77777777" w:rsidR="004B5D04" w:rsidRDefault="004B5D04" w:rsidP="004B5D04">
      <w:pPr>
        <w:pStyle w:val="ListParagraph"/>
        <w:numPr>
          <w:ilvl w:val="4"/>
          <w:numId w:val="4"/>
        </w:numPr>
        <w:tabs>
          <w:tab w:val="left" w:pos="1859"/>
          <w:tab w:val="left" w:pos="1860"/>
        </w:tabs>
        <w:spacing w:before="7"/>
        <w:rPr>
          <w:sz w:val="20"/>
        </w:rPr>
      </w:pPr>
      <w:r>
        <w:rPr>
          <w:sz w:val="20"/>
        </w:rPr>
        <w:t>are free of phosphates and</w:t>
      </w:r>
      <w:r>
        <w:rPr>
          <w:spacing w:val="-35"/>
          <w:sz w:val="20"/>
        </w:rPr>
        <w:t xml:space="preserve"> </w:t>
      </w:r>
      <w:r>
        <w:rPr>
          <w:sz w:val="20"/>
        </w:rPr>
        <w:t>derivatives.</w:t>
      </w:r>
    </w:p>
    <w:p w14:paraId="3A7E7867" w14:textId="77777777" w:rsidR="004B5D04" w:rsidRDefault="004B5D04" w:rsidP="004B5D04">
      <w:pPr>
        <w:pStyle w:val="ListParagraph"/>
        <w:numPr>
          <w:ilvl w:val="4"/>
          <w:numId w:val="4"/>
        </w:numPr>
        <w:tabs>
          <w:tab w:val="left" w:pos="1859"/>
          <w:tab w:val="left" w:pos="1860"/>
        </w:tabs>
        <w:spacing w:before="7"/>
        <w:rPr>
          <w:sz w:val="20"/>
        </w:rPr>
      </w:pPr>
      <w:r>
        <w:rPr>
          <w:sz w:val="20"/>
        </w:rPr>
        <w:t>do</w:t>
      </w:r>
      <w:r>
        <w:rPr>
          <w:spacing w:val="-8"/>
          <w:sz w:val="20"/>
        </w:rPr>
        <w:t xml:space="preserve"> </w:t>
      </w:r>
      <w:r>
        <w:rPr>
          <w:sz w:val="20"/>
        </w:rPr>
        <w:t>not</w:t>
      </w:r>
      <w:r>
        <w:rPr>
          <w:spacing w:val="-9"/>
          <w:sz w:val="20"/>
        </w:rPr>
        <w:t xml:space="preserve"> </w:t>
      </w:r>
      <w:r>
        <w:rPr>
          <w:sz w:val="20"/>
        </w:rPr>
        <w:t>contain</w:t>
      </w:r>
      <w:r>
        <w:rPr>
          <w:spacing w:val="-9"/>
          <w:sz w:val="20"/>
        </w:rPr>
        <w:t xml:space="preserve"> </w:t>
      </w:r>
      <w:r>
        <w:rPr>
          <w:sz w:val="20"/>
        </w:rPr>
        <w:t>phenolic</w:t>
      </w:r>
      <w:r>
        <w:rPr>
          <w:spacing w:val="-7"/>
          <w:sz w:val="20"/>
        </w:rPr>
        <w:t xml:space="preserve"> </w:t>
      </w:r>
      <w:r>
        <w:rPr>
          <w:sz w:val="20"/>
        </w:rPr>
        <w:t>compounds</w:t>
      </w:r>
      <w:r>
        <w:rPr>
          <w:spacing w:val="-7"/>
          <w:sz w:val="20"/>
        </w:rPr>
        <w:t xml:space="preserve"> </w:t>
      </w:r>
      <w:r>
        <w:rPr>
          <w:sz w:val="20"/>
        </w:rPr>
        <w:t>or</w:t>
      </w:r>
      <w:r>
        <w:rPr>
          <w:spacing w:val="-8"/>
          <w:sz w:val="20"/>
        </w:rPr>
        <w:t xml:space="preserve"> </w:t>
      </w:r>
      <w:r>
        <w:rPr>
          <w:sz w:val="20"/>
        </w:rPr>
        <w:t>glycol</w:t>
      </w:r>
      <w:r>
        <w:rPr>
          <w:spacing w:val="-8"/>
          <w:sz w:val="20"/>
        </w:rPr>
        <w:t xml:space="preserve"> </w:t>
      </w:r>
      <w:r>
        <w:rPr>
          <w:sz w:val="20"/>
        </w:rPr>
        <w:t>ethers.</w:t>
      </w:r>
    </w:p>
    <w:p w14:paraId="20DDE18F" w14:textId="77777777" w:rsidR="004B5D04" w:rsidRDefault="004B5D04" w:rsidP="004B5D04">
      <w:pPr>
        <w:pStyle w:val="ListParagraph"/>
        <w:numPr>
          <w:ilvl w:val="4"/>
          <w:numId w:val="4"/>
        </w:numPr>
        <w:tabs>
          <w:tab w:val="left" w:pos="1859"/>
          <w:tab w:val="left" w:pos="1860"/>
        </w:tabs>
        <w:spacing w:before="10"/>
        <w:rPr>
          <w:sz w:val="20"/>
        </w:rPr>
      </w:pPr>
      <w:r>
        <w:rPr>
          <w:sz w:val="20"/>
        </w:rPr>
        <w:t>are</w:t>
      </w:r>
      <w:r>
        <w:rPr>
          <w:spacing w:val="-6"/>
          <w:sz w:val="20"/>
        </w:rPr>
        <w:t xml:space="preserve"> </w:t>
      </w:r>
      <w:r>
        <w:rPr>
          <w:sz w:val="20"/>
        </w:rPr>
        <w:t>free</w:t>
      </w:r>
      <w:r>
        <w:rPr>
          <w:spacing w:val="-5"/>
          <w:sz w:val="20"/>
        </w:rPr>
        <w:t xml:space="preserve"> </w:t>
      </w:r>
      <w:r>
        <w:rPr>
          <w:sz w:val="20"/>
        </w:rPr>
        <w:t>of</w:t>
      </w:r>
      <w:r>
        <w:rPr>
          <w:spacing w:val="-3"/>
          <w:sz w:val="20"/>
        </w:rPr>
        <w:t xml:space="preserve"> </w:t>
      </w:r>
      <w:r>
        <w:rPr>
          <w:sz w:val="20"/>
        </w:rPr>
        <w:t>arsenic,</w:t>
      </w:r>
      <w:r>
        <w:rPr>
          <w:spacing w:val="-5"/>
          <w:sz w:val="20"/>
        </w:rPr>
        <w:t xml:space="preserve"> </w:t>
      </w:r>
      <w:r>
        <w:rPr>
          <w:sz w:val="20"/>
        </w:rPr>
        <w:t>cadmium,</w:t>
      </w:r>
      <w:r>
        <w:rPr>
          <w:spacing w:val="-6"/>
          <w:sz w:val="20"/>
        </w:rPr>
        <w:t xml:space="preserve"> </w:t>
      </w:r>
      <w:r>
        <w:rPr>
          <w:sz w:val="20"/>
        </w:rPr>
        <w:t>chromium,</w:t>
      </w:r>
      <w:r>
        <w:rPr>
          <w:spacing w:val="-5"/>
          <w:sz w:val="20"/>
        </w:rPr>
        <w:t xml:space="preserve"> </w:t>
      </w:r>
      <w:r>
        <w:rPr>
          <w:sz w:val="20"/>
        </w:rPr>
        <w:t>lead,</w:t>
      </w:r>
      <w:r>
        <w:rPr>
          <w:spacing w:val="-5"/>
          <w:sz w:val="20"/>
        </w:rPr>
        <w:t xml:space="preserve"> </w:t>
      </w:r>
      <w:r>
        <w:rPr>
          <w:sz w:val="20"/>
        </w:rPr>
        <w:t>mercury,</w:t>
      </w:r>
      <w:r>
        <w:rPr>
          <w:spacing w:val="-6"/>
          <w:sz w:val="20"/>
        </w:rPr>
        <w:t xml:space="preserve"> </w:t>
      </w:r>
      <w:r>
        <w:rPr>
          <w:sz w:val="20"/>
        </w:rPr>
        <w:t>nickel,</w:t>
      </w:r>
      <w:r>
        <w:rPr>
          <w:spacing w:val="-5"/>
          <w:sz w:val="20"/>
        </w:rPr>
        <w:t xml:space="preserve"> </w:t>
      </w:r>
      <w:r>
        <w:rPr>
          <w:sz w:val="20"/>
        </w:rPr>
        <w:t>and</w:t>
      </w:r>
      <w:r>
        <w:rPr>
          <w:spacing w:val="-5"/>
          <w:sz w:val="20"/>
        </w:rPr>
        <w:t xml:space="preserve"> </w:t>
      </w:r>
      <w:r>
        <w:rPr>
          <w:sz w:val="20"/>
        </w:rPr>
        <w:t>selenium.</w:t>
      </w:r>
    </w:p>
    <w:p w14:paraId="7B22F221" w14:textId="77777777" w:rsidR="004B5D04" w:rsidRDefault="004B5D04" w:rsidP="004B5D04">
      <w:pPr>
        <w:pStyle w:val="ListParagraph"/>
        <w:numPr>
          <w:ilvl w:val="4"/>
          <w:numId w:val="4"/>
        </w:numPr>
        <w:tabs>
          <w:tab w:val="left" w:pos="1879"/>
          <w:tab w:val="left" w:pos="1880"/>
        </w:tabs>
        <w:spacing w:before="67"/>
        <w:ind w:left="1880"/>
        <w:rPr>
          <w:sz w:val="20"/>
        </w:rPr>
      </w:pPr>
      <w:r>
        <w:rPr>
          <w:sz w:val="20"/>
        </w:rPr>
        <w:t>have acceptable pH</w:t>
      </w:r>
      <w:r>
        <w:rPr>
          <w:spacing w:val="-28"/>
          <w:sz w:val="20"/>
        </w:rPr>
        <w:t xml:space="preserve"> </w:t>
      </w:r>
      <w:r>
        <w:rPr>
          <w:sz w:val="20"/>
        </w:rPr>
        <w:t>levels.</w:t>
      </w:r>
    </w:p>
    <w:p w14:paraId="06AFCB43" w14:textId="77777777" w:rsidR="004B5D04" w:rsidRDefault="004B5D04" w:rsidP="004B5D04">
      <w:pPr>
        <w:pStyle w:val="ListParagraph"/>
        <w:numPr>
          <w:ilvl w:val="4"/>
          <w:numId w:val="4"/>
        </w:numPr>
        <w:tabs>
          <w:tab w:val="left" w:pos="1879"/>
          <w:tab w:val="left" w:pos="1880"/>
        </w:tabs>
        <w:ind w:left="1880"/>
        <w:rPr>
          <w:sz w:val="20"/>
        </w:rPr>
      </w:pPr>
      <w:r>
        <w:rPr>
          <w:sz w:val="20"/>
        </w:rPr>
        <w:t>work optimally at room</w:t>
      </w:r>
      <w:r>
        <w:rPr>
          <w:spacing w:val="-29"/>
          <w:sz w:val="20"/>
        </w:rPr>
        <w:t xml:space="preserve"> </w:t>
      </w:r>
      <w:r>
        <w:rPr>
          <w:sz w:val="20"/>
        </w:rPr>
        <w:t>temperature.</w:t>
      </w:r>
    </w:p>
    <w:p w14:paraId="211572C7" w14:textId="77777777" w:rsidR="004B5D04" w:rsidRDefault="004B5D04" w:rsidP="004B5D04">
      <w:pPr>
        <w:pStyle w:val="Heading1"/>
        <w:spacing w:line="331" w:lineRule="auto"/>
        <w:ind w:left="100" w:right="5824"/>
      </w:pPr>
    </w:p>
    <w:p w14:paraId="4EE100ED" w14:textId="77777777" w:rsidR="004B5D04" w:rsidRDefault="004B5D04" w:rsidP="004B5D04">
      <w:pPr>
        <w:spacing w:line="229" w:lineRule="exact"/>
        <w:ind w:left="3520" w:right="3520"/>
        <w:jc w:val="center"/>
        <w:rPr>
          <w:b/>
          <w:sz w:val="20"/>
        </w:rPr>
      </w:pPr>
      <w:r>
        <w:rPr>
          <w:b/>
          <w:sz w:val="20"/>
        </w:rPr>
        <w:t>END OF SECTION 01 8113</w:t>
      </w:r>
    </w:p>
    <w:p w14:paraId="28ED6CA0" w14:textId="77777777" w:rsidR="004B5D04" w:rsidRDefault="004B5D04" w:rsidP="004B5D04">
      <w:pPr>
        <w:rPr>
          <w:b/>
          <w:sz w:val="20"/>
        </w:rPr>
      </w:pPr>
      <w:r>
        <w:rPr>
          <w:b/>
          <w:sz w:val="20"/>
        </w:rPr>
        <w:br w:type="page"/>
      </w:r>
    </w:p>
    <w:p w14:paraId="376CF883" w14:textId="77777777" w:rsidR="004B5D04" w:rsidRDefault="004B5D04" w:rsidP="004B5D04">
      <w:pPr>
        <w:spacing w:before="87"/>
        <w:rPr>
          <w:b/>
          <w:sz w:val="20"/>
        </w:rPr>
      </w:pPr>
      <w:r>
        <w:rPr>
          <w:b/>
          <w:sz w:val="20"/>
        </w:rPr>
        <w:lastRenderedPageBreak/>
        <w:t>Example references in Sections 3-12</w:t>
      </w:r>
    </w:p>
    <w:p w14:paraId="6A8690E1" w14:textId="77777777" w:rsidR="004B5D04" w:rsidRDefault="004B5D04" w:rsidP="004B5D04">
      <w:pPr>
        <w:spacing w:before="87"/>
        <w:jc w:val="center"/>
        <w:rPr>
          <w:b/>
          <w:sz w:val="20"/>
        </w:rPr>
      </w:pPr>
    </w:p>
    <w:p w14:paraId="4770F908" w14:textId="77777777" w:rsidR="004B5D04" w:rsidRPr="001E37EB"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(EXAMPLE)</w:t>
      </w:r>
    </w:p>
    <w:p w14:paraId="540E73F5" w14:textId="77777777" w:rsidR="004B5D04" w:rsidRDefault="004B5D04" w:rsidP="004B5D04">
      <w:pPr>
        <w:adjustRightInd w:val="0"/>
        <w:jc w:val="center"/>
        <w:rPr>
          <w:rFonts w:ascii="Arial-BoldMT" w:eastAsiaTheme="minorHAnsi" w:hAnsi="Arial-BoldMT" w:cs="Arial-BoldMT"/>
          <w:b/>
          <w:bCs/>
          <w:sz w:val="20"/>
          <w:szCs w:val="20"/>
        </w:rPr>
      </w:pPr>
    </w:p>
    <w:p w14:paraId="498365DB" w14:textId="77777777" w:rsidR="004B5D04"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SECTION 07 2100</w:t>
      </w:r>
    </w:p>
    <w:p w14:paraId="50E752F5" w14:textId="77777777" w:rsidR="004B5D04" w:rsidRPr="001E37EB" w:rsidRDefault="004B5D04" w:rsidP="004B5D04">
      <w:pPr>
        <w:adjustRightInd w:val="0"/>
        <w:jc w:val="center"/>
        <w:rPr>
          <w:rFonts w:ascii="Arial-BoldMT" w:eastAsiaTheme="minorHAnsi" w:hAnsi="Arial-BoldMT" w:cs="Arial-BoldMT"/>
          <w:b/>
          <w:bCs/>
          <w:sz w:val="20"/>
          <w:szCs w:val="20"/>
        </w:rPr>
      </w:pPr>
      <w:r>
        <w:rPr>
          <w:rFonts w:ascii="Arial-BoldMT" w:eastAsiaTheme="minorHAnsi" w:hAnsi="Arial-BoldMT" w:cs="Arial-BoldMT"/>
          <w:b/>
          <w:bCs/>
          <w:sz w:val="20"/>
          <w:szCs w:val="20"/>
        </w:rPr>
        <w:t xml:space="preserve">THERMAL INSULATION </w:t>
      </w:r>
    </w:p>
    <w:p w14:paraId="55665705" w14:textId="77777777" w:rsidR="004B5D04" w:rsidRDefault="004B5D04" w:rsidP="004B5D04">
      <w:pPr>
        <w:spacing w:before="87"/>
        <w:rPr>
          <w:rFonts w:ascii="Arial-BoldMT" w:eastAsiaTheme="minorHAnsi" w:hAnsi="Arial-BoldMT" w:cs="Arial-BoldMT"/>
          <w:b/>
          <w:bCs/>
          <w:sz w:val="20"/>
          <w:szCs w:val="20"/>
        </w:rPr>
      </w:pPr>
      <w:r>
        <w:rPr>
          <w:rFonts w:ascii="Arial-BoldMT" w:eastAsiaTheme="minorHAnsi" w:hAnsi="Arial-BoldMT" w:cs="Arial-BoldMT"/>
          <w:b/>
          <w:bCs/>
          <w:sz w:val="20"/>
          <w:szCs w:val="20"/>
        </w:rPr>
        <w:t>1.05 SUBMITTALS</w:t>
      </w:r>
    </w:p>
    <w:p w14:paraId="522548BC" w14:textId="77777777" w:rsidR="004B5D04" w:rsidRDefault="004B5D04" w:rsidP="004B5D04">
      <w:pPr>
        <w:spacing w:before="87"/>
        <w:ind w:left="720" w:hanging="720"/>
        <w:rPr>
          <w:bCs/>
          <w:sz w:val="20"/>
        </w:rPr>
      </w:pPr>
      <w:r w:rsidRPr="002704B8">
        <w:rPr>
          <w:b/>
          <w:sz w:val="20"/>
        </w:rPr>
        <w:t>A.</w:t>
      </w:r>
      <w:r w:rsidRPr="002704B8">
        <w:rPr>
          <w:b/>
          <w:sz w:val="20"/>
        </w:rPr>
        <w:tab/>
        <w:t xml:space="preserve">Product Data:  </w:t>
      </w:r>
      <w:r w:rsidRPr="002704B8">
        <w:rPr>
          <w:bCs/>
          <w:sz w:val="20"/>
        </w:rPr>
        <w:t>Submit product data including manufacturer’s literature for insulation, including preparation instructions and recommendations, installation methods, and storage and handling requirements.</w:t>
      </w:r>
    </w:p>
    <w:p w14:paraId="7B64400A" w14:textId="77777777" w:rsidR="004B5D04" w:rsidRPr="001E37EB" w:rsidRDefault="004B5D04" w:rsidP="004B5D04">
      <w:pPr>
        <w:spacing w:before="87"/>
        <w:ind w:left="720" w:hanging="720"/>
        <w:rPr>
          <w:bCs/>
          <w:sz w:val="20"/>
        </w:rPr>
      </w:pPr>
      <w:r>
        <w:rPr>
          <w:b/>
          <w:sz w:val="20"/>
        </w:rPr>
        <w:t xml:space="preserve">B. </w:t>
      </w:r>
      <w:r>
        <w:rPr>
          <w:b/>
          <w:sz w:val="20"/>
        </w:rPr>
        <w:tab/>
        <w:t xml:space="preserve">Product Declarations: </w:t>
      </w:r>
      <w:r w:rsidRPr="001E37EB">
        <w:rPr>
          <w:bCs/>
          <w:sz w:val="20"/>
        </w:rPr>
        <w:t>Su</w:t>
      </w:r>
      <w:r>
        <w:rPr>
          <w:bCs/>
          <w:sz w:val="20"/>
        </w:rPr>
        <w:t>bmit any/all product declarations and certifications.</w:t>
      </w:r>
    </w:p>
    <w:p w14:paraId="4FF9C77A" w14:textId="77777777" w:rsidR="004B5D04" w:rsidRPr="002704B8" w:rsidRDefault="004B5D04" w:rsidP="004B5D04">
      <w:pPr>
        <w:spacing w:before="87"/>
        <w:ind w:left="720" w:hanging="720"/>
        <w:rPr>
          <w:b/>
          <w:sz w:val="20"/>
        </w:rPr>
      </w:pPr>
      <w:r>
        <w:rPr>
          <w:b/>
          <w:sz w:val="20"/>
        </w:rPr>
        <w:t>C</w:t>
      </w:r>
      <w:r w:rsidRPr="002704B8">
        <w:rPr>
          <w:b/>
          <w:sz w:val="20"/>
        </w:rPr>
        <w:t>.</w:t>
      </w:r>
      <w:r>
        <w:rPr>
          <w:b/>
          <w:sz w:val="20"/>
        </w:rPr>
        <w:tab/>
      </w:r>
      <w:r w:rsidRPr="002704B8">
        <w:rPr>
          <w:b/>
          <w:sz w:val="20"/>
        </w:rPr>
        <w:t xml:space="preserve">Recycled Content:  </w:t>
      </w:r>
      <w:r w:rsidRPr="002704B8">
        <w:rPr>
          <w:bCs/>
          <w:sz w:val="20"/>
        </w:rPr>
        <w:t xml:space="preserve">For projects </w:t>
      </w:r>
      <w:r>
        <w:rPr>
          <w:bCs/>
          <w:sz w:val="20"/>
        </w:rPr>
        <w:t>seeking</w:t>
      </w:r>
      <w:r w:rsidRPr="002704B8">
        <w:rPr>
          <w:bCs/>
          <w:sz w:val="20"/>
        </w:rPr>
        <w:t xml:space="preserve"> </w:t>
      </w:r>
      <w:r>
        <w:rPr>
          <w:bCs/>
          <w:sz w:val="20"/>
        </w:rPr>
        <w:t>MNB3</w:t>
      </w:r>
      <w:r w:rsidRPr="002704B8">
        <w:rPr>
          <w:bCs/>
          <w:sz w:val="20"/>
        </w:rPr>
        <w:t xml:space="preserve"> certificatio</w:t>
      </w:r>
      <w:r>
        <w:rPr>
          <w:bCs/>
          <w:sz w:val="20"/>
        </w:rPr>
        <w:t>n</w:t>
      </w:r>
      <w:r w:rsidRPr="002704B8">
        <w:rPr>
          <w:bCs/>
          <w:sz w:val="20"/>
        </w:rPr>
        <w:t xml:space="preserve">, submit </w:t>
      </w:r>
      <w:r>
        <w:rPr>
          <w:bCs/>
          <w:sz w:val="20"/>
        </w:rPr>
        <w:t xml:space="preserve">a </w:t>
      </w:r>
      <w:r w:rsidRPr="002704B8">
        <w:rPr>
          <w:bCs/>
          <w:sz w:val="20"/>
        </w:rPr>
        <w:t xml:space="preserve">letter from material supplier indicating, thermal value of insulation contributing to overall energy performance of building, recycled content of insulation indicating percentages by weight of </w:t>
      </w:r>
      <w:proofErr w:type="spellStart"/>
      <w:r w:rsidRPr="002704B8">
        <w:rPr>
          <w:bCs/>
          <w:sz w:val="20"/>
        </w:rPr>
        <w:t>preconsumer</w:t>
      </w:r>
      <w:proofErr w:type="spellEnd"/>
      <w:r w:rsidRPr="002704B8">
        <w:rPr>
          <w:bCs/>
          <w:sz w:val="20"/>
        </w:rPr>
        <w:t xml:space="preserve"> and postconsumer recycled content, location where insulation is extracted, processed and manufactured.</w:t>
      </w:r>
    </w:p>
    <w:p w14:paraId="3C66794C" w14:textId="77777777" w:rsidR="004B5D04" w:rsidRPr="002704B8" w:rsidRDefault="004B5D04" w:rsidP="004B5D04">
      <w:pPr>
        <w:spacing w:before="87"/>
        <w:ind w:left="720" w:hanging="720"/>
        <w:rPr>
          <w:b/>
          <w:sz w:val="20"/>
        </w:rPr>
      </w:pPr>
      <w:r>
        <w:rPr>
          <w:b/>
          <w:sz w:val="20"/>
        </w:rPr>
        <w:t>D</w:t>
      </w:r>
      <w:r w:rsidRPr="002704B8">
        <w:rPr>
          <w:b/>
          <w:sz w:val="20"/>
        </w:rPr>
        <w:t>.</w:t>
      </w:r>
      <w:r w:rsidRPr="002704B8">
        <w:rPr>
          <w:b/>
          <w:sz w:val="20"/>
        </w:rPr>
        <w:tab/>
        <w:t xml:space="preserve">Regionally Manufactured Materials:  </w:t>
      </w:r>
      <w:r w:rsidRPr="002704B8">
        <w:rPr>
          <w:bCs/>
          <w:sz w:val="20"/>
        </w:rPr>
        <w:t>For projects</w:t>
      </w:r>
      <w:r>
        <w:rPr>
          <w:bCs/>
          <w:sz w:val="20"/>
        </w:rPr>
        <w:t xml:space="preserve"> seeking MNB3</w:t>
      </w:r>
      <w:r w:rsidRPr="002704B8">
        <w:rPr>
          <w:bCs/>
          <w:sz w:val="20"/>
        </w:rPr>
        <w:t xml:space="preserve"> certification, submit documentation indicating location of manufacturer and percent of raw materials. Include cost and distance from the manufacturer to project for each regionally manufactured material and percent of raw materials used to make product within 100 miles of project site.</w:t>
      </w:r>
    </w:p>
    <w:p w14:paraId="42483A9E" w14:textId="77777777" w:rsidR="004B5D04" w:rsidRPr="002704B8" w:rsidRDefault="004B5D04" w:rsidP="004B5D04">
      <w:pPr>
        <w:spacing w:before="87"/>
        <w:rPr>
          <w:bCs/>
          <w:sz w:val="20"/>
        </w:rPr>
      </w:pPr>
      <w:r>
        <w:rPr>
          <w:b/>
          <w:sz w:val="20"/>
        </w:rPr>
        <w:t>E</w:t>
      </w:r>
      <w:r w:rsidRPr="002704B8">
        <w:rPr>
          <w:b/>
          <w:sz w:val="20"/>
        </w:rPr>
        <w:t>.</w:t>
      </w:r>
      <w:r w:rsidRPr="002704B8">
        <w:rPr>
          <w:b/>
          <w:sz w:val="20"/>
        </w:rPr>
        <w:tab/>
        <w:t xml:space="preserve">Verification Samples:  </w:t>
      </w:r>
      <w:r w:rsidRPr="002704B8">
        <w:rPr>
          <w:bCs/>
          <w:sz w:val="20"/>
        </w:rPr>
        <w:t>Submit sample of insulation in thickness used on Project.</w:t>
      </w:r>
    </w:p>
    <w:p w14:paraId="67FD895A" w14:textId="77777777" w:rsidR="004B5D04" w:rsidRPr="00112DB1" w:rsidRDefault="004B5D04" w:rsidP="004B5D04">
      <w:pPr>
        <w:pStyle w:val="ListParagraph"/>
        <w:numPr>
          <w:ilvl w:val="0"/>
          <w:numId w:val="8"/>
        </w:numPr>
        <w:tabs>
          <w:tab w:val="left" w:pos="999"/>
          <w:tab w:val="left" w:pos="1000"/>
        </w:tabs>
        <w:spacing w:before="78"/>
        <w:ind w:left="720" w:hanging="720"/>
        <w:rPr>
          <w:sz w:val="20"/>
        </w:rPr>
      </w:pPr>
      <w:r w:rsidRPr="00112DB1">
        <w:rPr>
          <w:sz w:val="20"/>
        </w:rPr>
        <w:t>Minnesota B3.1</w:t>
      </w:r>
      <w:r w:rsidRPr="001E37EB">
        <w:rPr>
          <w:sz w:val="20"/>
        </w:rPr>
        <w:t xml:space="preserve"> submittal:</w:t>
      </w:r>
      <w:r>
        <w:rPr>
          <w:sz w:val="20"/>
        </w:rPr>
        <w:t xml:space="preserve"> </w:t>
      </w:r>
    </w:p>
    <w:p w14:paraId="048B2641" w14:textId="77777777" w:rsidR="004B5D04" w:rsidRPr="00112DB1" w:rsidRDefault="004B5D04" w:rsidP="004B5D04">
      <w:pPr>
        <w:tabs>
          <w:tab w:val="left" w:pos="999"/>
          <w:tab w:val="left" w:pos="1000"/>
        </w:tabs>
        <w:spacing w:before="78"/>
        <w:rPr>
          <w:color w:val="4472C4" w:themeColor="accent1"/>
          <w:sz w:val="20"/>
        </w:rPr>
      </w:pPr>
      <w:r w:rsidRPr="00112DB1">
        <w:rPr>
          <w:color w:val="4472C4" w:themeColor="accent1"/>
          <w:sz w:val="20"/>
        </w:rPr>
        <w:t xml:space="preserve">B3 </w:t>
      </w:r>
      <w:r>
        <w:rPr>
          <w:color w:val="4472C4" w:themeColor="accent1"/>
          <w:sz w:val="20"/>
        </w:rPr>
        <w:t xml:space="preserve">Project </w:t>
      </w:r>
      <w:r w:rsidRPr="00112DB1">
        <w:rPr>
          <w:color w:val="4472C4" w:themeColor="accent1"/>
          <w:sz w:val="20"/>
        </w:rPr>
        <w:t>Teams</w:t>
      </w:r>
      <w:r>
        <w:rPr>
          <w:color w:val="4472C4" w:themeColor="accent1"/>
          <w:sz w:val="20"/>
        </w:rPr>
        <w:t>:</w:t>
      </w:r>
    </w:p>
    <w:p w14:paraId="694735F2" w14:textId="77777777" w:rsidR="004B5D04" w:rsidRPr="00112DB1" w:rsidRDefault="004B5D04" w:rsidP="004B5D04">
      <w:pPr>
        <w:pStyle w:val="ListParagraph"/>
        <w:tabs>
          <w:tab w:val="left" w:pos="999"/>
          <w:tab w:val="left" w:pos="1000"/>
        </w:tabs>
        <w:spacing w:before="78"/>
        <w:ind w:left="720" w:firstLine="0"/>
        <w:rPr>
          <w:color w:val="4472C4" w:themeColor="accent1"/>
          <w:sz w:val="20"/>
        </w:rPr>
      </w:pPr>
      <w:r w:rsidRPr="00112DB1">
        <w:rPr>
          <w:color w:val="4472C4" w:themeColor="accent1"/>
          <w:sz w:val="20"/>
        </w:rPr>
        <w:t>-Select all applicable product requirement categories that apply to the products of the specification section.</w:t>
      </w:r>
    </w:p>
    <w:p w14:paraId="6BED76CD" w14:textId="77777777" w:rsidR="004B5D04" w:rsidRPr="00112DB1" w:rsidRDefault="004B5D04" w:rsidP="004B5D04">
      <w:pPr>
        <w:pStyle w:val="ListParagraph"/>
        <w:tabs>
          <w:tab w:val="left" w:pos="999"/>
          <w:tab w:val="left" w:pos="1000"/>
        </w:tabs>
        <w:spacing w:before="78"/>
        <w:ind w:left="720" w:firstLine="0"/>
        <w:rPr>
          <w:color w:val="4472C4" w:themeColor="accent1"/>
          <w:sz w:val="20"/>
        </w:rPr>
      </w:pPr>
      <w:r w:rsidRPr="00112DB1">
        <w:rPr>
          <w:color w:val="4472C4" w:themeColor="accent1"/>
          <w:sz w:val="20"/>
        </w:rPr>
        <w:t>-Submit product information and specifications highlighting validation/confirmation of the following characteristics for compliance with the MN B3 Guidelines.</w:t>
      </w:r>
    </w:p>
    <w:p w14:paraId="0FF39A46" w14:textId="77777777" w:rsidR="004B5D04" w:rsidRDefault="004B5D04" w:rsidP="002D57E0">
      <w:pPr>
        <w:pStyle w:val="ListParagraph"/>
        <w:numPr>
          <w:ilvl w:val="3"/>
          <w:numId w:val="3"/>
        </w:numPr>
        <w:tabs>
          <w:tab w:val="left" w:pos="1530"/>
          <w:tab w:val="left" w:pos="2070"/>
        </w:tabs>
        <w:rPr>
          <w:sz w:val="20"/>
        </w:rPr>
      </w:pPr>
      <w:r w:rsidRPr="001E37EB">
        <w:rPr>
          <w:sz w:val="20"/>
        </w:rPr>
        <w:t>Environmentally Preferable Materials (M.</w:t>
      </w:r>
      <w:r>
        <w:rPr>
          <w:sz w:val="20"/>
        </w:rPr>
        <w:t>1</w:t>
      </w:r>
      <w:r w:rsidRPr="001E37EB">
        <w:rPr>
          <w:sz w:val="20"/>
        </w:rPr>
        <w:t>): Salvaged or reused materials and components</w:t>
      </w:r>
    </w:p>
    <w:p w14:paraId="0F723664" w14:textId="77777777" w:rsidR="004B5D04" w:rsidRPr="004F2318" w:rsidRDefault="004B5D04" w:rsidP="002D57E0">
      <w:pPr>
        <w:pStyle w:val="ListParagraph"/>
        <w:numPr>
          <w:ilvl w:val="6"/>
          <w:numId w:val="3"/>
        </w:numPr>
        <w:tabs>
          <w:tab w:val="left" w:pos="1530"/>
          <w:tab w:val="left" w:pos="2070"/>
        </w:tabs>
        <w:rPr>
          <w:sz w:val="20"/>
        </w:rPr>
      </w:pPr>
      <w:r w:rsidRPr="004F2318">
        <w:rPr>
          <w:sz w:val="20"/>
        </w:rPr>
        <w:t xml:space="preserve">The salvaged material content will be determined based on the actual mass, volume, or cost of the salvaged material or the cost of a comparable alternative component material. Portions of a building retained and reused in a renovation may contribute </w:t>
      </w:r>
      <w:proofErr w:type="gramStart"/>
      <w:r w:rsidRPr="004F2318">
        <w:rPr>
          <w:sz w:val="20"/>
        </w:rPr>
        <w:t>in</w:t>
      </w:r>
      <w:proofErr w:type="gramEnd"/>
      <w:r w:rsidRPr="004F2318">
        <w:rPr>
          <w:sz w:val="20"/>
        </w:rPr>
        <w:t xml:space="preserve"> this category.</w:t>
      </w:r>
    </w:p>
    <w:p w14:paraId="2B9D4E54" w14:textId="77777777" w:rsidR="004B5D04" w:rsidRPr="001E37EB" w:rsidRDefault="004B5D04" w:rsidP="002D57E0">
      <w:pPr>
        <w:pStyle w:val="ListParagraph"/>
        <w:numPr>
          <w:ilvl w:val="3"/>
          <w:numId w:val="3"/>
        </w:numPr>
        <w:tabs>
          <w:tab w:val="left" w:pos="1530"/>
          <w:tab w:val="left" w:pos="2070"/>
        </w:tabs>
        <w:spacing w:before="78"/>
        <w:rPr>
          <w:sz w:val="20"/>
        </w:rPr>
      </w:pPr>
      <w:r w:rsidRPr="001E37EB">
        <w:rPr>
          <w:sz w:val="20"/>
        </w:rPr>
        <w:t>Environmentally Preferable Materials (M.2): Recycled content – Recycled content building materials must comply with one of the following:</w:t>
      </w:r>
    </w:p>
    <w:p w14:paraId="4CD2C89A" w14:textId="77777777" w:rsidR="004B5D04" w:rsidRPr="001E37EB" w:rsidRDefault="004B5D04" w:rsidP="002D57E0">
      <w:pPr>
        <w:pStyle w:val="ListParagraph"/>
        <w:numPr>
          <w:ilvl w:val="6"/>
          <w:numId w:val="3"/>
        </w:numPr>
        <w:tabs>
          <w:tab w:val="left" w:pos="1530"/>
          <w:tab w:val="left" w:pos="2070"/>
        </w:tabs>
        <w:rPr>
          <w:sz w:val="20"/>
        </w:rPr>
      </w:pPr>
      <w:r w:rsidRPr="001E37EB">
        <w:rPr>
          <w:sz w:val="20"/>
        </w:rPr>
        <w:t>Contain not less than 50% combined postconsumer and/or pre-consumer recovered material.</w:t>
      </w:r>
    </w:p>
    <w:p w14:paraId="4D669EDA" w14:textId="77777777" w:rsidR="004B5D04" w:rsidRDefault="004B5D04" w:rsidP="002D57E0">
      <w:pPr>
        <w:pStyle w:val="ListParagraph"/>
        <w:numPr>
          <w:ilvl w:val="6"/>
          <w:numId w:val="3"/>
        </w:numPr>
        <w:tabs>
          <w:tab w:val="left" w:pos="1530"/>
          <w:tab w:val="left" w:pos="2070"/>
        </w:tabs>
        <w:rPr>
          <w:sz w:val="20"/>
        </w:rPr>
      </w:pPr>
      <w:r w:rsidRPr="002704B8">
        <w:rPr>
          <w:sz w:val="20"/>
        </w:rPr>
        <w:t xml:space="preserve">Applies to </w:t>
      </w:r>
      <w:r>
        <w:rPr>
          <w:sz w:val="20"/>
        </w:rPr>
        <w:t>mineral fiber</w:t>
      </w:r>
      <w:r w:rsidRPr="002704B8">
        <w:rPr>
          <w:sz w:val="20"/>
        </w:rPr>
        <w:t xml:space="preserve"> batt insulation.</w:t>
      </w:r>
    </w:p>
    <w:p w14:paraId="74E8E20A" w14:textId="77777777" w:rsidR="004B5D04" w:rsidRPr="004F2318" w:rsidRDefault="004B5D04" w:rsidP="002D57E0">
      <w:pPr>
        <w:pStyle w:val="ListParagraph"/>
        <w:numPr>
          <w:ilvl w:val="3"/>
          <w:numId w:val="3"/>
        </w:numPr>
        <w:tabs>
          <w:tab w:val="left" w:pos="1530"/>
          <w:tab w:val="left" w:pos="2070"/>
        </w:tabs>
        <w:spacing w:before="78"/>
        <w:rPr>
          <w:sz w:val="20"/>
        </w:rPr>
      </w:pPr>
      <w:r w:rsidRPr="001E37EB">
        <w:rPr>
          <w:sz w:val="20"/>
        </w:rPr>
        <w:t>Environmentally Preferable Materials (M.</w:t>
      </w:r>
      <w:r>
        <w:rPr>
          <w:sz w:val="20"/>
        </w:rPr>
        <w:t>3</w:t>
      </w:r>
      <w:r w:rsidRPr="001E37EB">
        <w:rPr>
          <w:sz w:val="20"/>
        </w:rPr>
        <w:t>)</w:t>
      </w:r>
      <w:r>
        <w:rPr>
          <w:sz w:val="20"/>
        </w:rPr>
        <w:t xml:space="preserve">: </w:t>
      </w:r>
      <w:r w:rsidRPr="004F2318">
        <w:rPr>
          <w:sz w:val="20"/>
        </w:rPr>
        <w:t>Bio-based – Bio-based materials are materials that comply with one or more of the following:</w:t>
      </w:r>
    </w:p>
    <w:p w14:paraId="25349976" w14:textId="77777777" w:rsidR="004B5D04" w:rsidRPr="004F2318" w:rsidRDefault="004B5D04" w:rsidP="002D57E0">
      <w:pPr>
        <w:pStyle w:val="ListParagraph"/>
        <w:numPr>
          <w:ilvl w:val="6"/>
          <w:numId w:val="3"/>
        </w:numPr>
        <w:tabs>
          <w:tab w:val="left" w:pos="1530"/>
          <w:tab w:val="left" w:pos="2070"/>
        </w:tabs>
        <w:rPr>
          <w:sz w:val="20"/>
        </w:rPr>
      </w:pPr>
      <w:r w:rsidRPr="004F2318">
        <w:rPr>
          <w:sz w:val="20"/>
        </w:rPr>
        <w:t>The bio-based content is not less than 75% as determined by testing in accordance with ASTM D6866.</w:t>
      </w:r>
    </w:p>
    <w:p w14:paraId="6DF01935" w14:textId="77777777" w:rsidR="004B5D04" w:rsidRPr="004F2318" w:rsidRDefault="004B5D04" w:rsidP="002D57E0">
      <w:pPr>
        <w:pStyle w:val="ListParagraph"/>
        <w:numPr>
          <w:ilvl w:val="6"/>
          <w:numId w:val="3"/>
        </w:numPr>
        <w:tabs>
          <w:tab w:val="left" w:pos="1530"/>
          <w:tab w:val="left" w:pos="2070"/>
        </w:tabs>
        <w:rPr>
          <w:sz w:val="20"/>
        </w:rPr>
      </w:pPr>
      <w:r w:rsidRPr="004F2318">
        <w:rPr>
          <w:sz w:val="20"/>
        </w:rPr>
        <w:t>The requirements of USDA 7CFR Part 2902.</w:t>
      </w:r>
    </w:p>
    <w:p w14:paraId="2F040230" w14:textId="77777777" w:rsidR="004B5D04" w:rsidRPr="004F2318" w:rsidRDefault="004B5D04" w:rsidP="002D57E0">
      <w:pPr>
        <w:pStyle w:val="ListParagraph"/>
        <w:numPr>
          <w:ilvl w:val="3"/>
          <w:numId w:val="3"/>
        </w:numPr>
        <w:tabs>
          <w:tab w:val="left" w:pos="1530"/>
          <w:tab w:val="left" w:pos="2070"/>
        </w:tabs>
        <w:spacing w:before="78"/>
        <w:rPr>
          <w:sz w:val="20"/>
        </w:rPr>
      </w:pPr>
      <w:r w:rsidRPr="001E37EB">
        <w:rPr>
          <w:sz w:val="20"/>
        </w:rPr>
        <w:t>Environmentally Preferable Materials (M.</w:t>
      </w:r>
      <w:r>
        <w:rPr>
          <w:sz w:val="20"/>
        </w:rPr>
        <w:t>4</w:t>
      </w:r>
      <w:r w:rsidRPr="001E37EB">
        <w:rPr>
          <w:sz w:val="20"/>
        </w:rPr>
        <w:t>)</w:t>
      </w:r>
      <w:r>
        <w:rPr>
          <w:sz w:val="20"/>
        </w:rPr>
        <w:t xml:space="preserve">: </w:t>
      </w:r>
      <w:r w:rsidRPr="004F2318">
        <w:rPr>
          <w:sz w:val="20"/>
        </w:rPr>
        <w:t>Responsible sourced – Responsibly sourced materials are materials that comply with the following:</w:t>
      </w:r>
      <w:r w:rsidRPr="004F2318">
        <w:rPr>
          <w:sz w:val="20"/>
        </w:rPr>
        <w:br/>
        <w:t>Wood and wood products labeled in accordance with the following standards:</w:t>
      </w:r>
    </w:p>
    <w:p w14:paraId="47D4AFB2" w14:textId="77777777" w:rsidR="004B5D04" w:rsidRPr="004F2318" w:rsidRDefault="004B5D04" w:rsidP="002D57E0">
      <w:pPr>
        <w:numPr>
          <w:ilvl w:val="6"/>
          <w:numId w:val="3"/>
        </w:numPr>
        <w:tabs>
          <w:tab w:val="left" w:pos="2070"/>
        </w:tabs>
        <w:spacing w:before="100" w:beforeAutospacing="1" w:after="100" w:afterAutospacing="1"/>
        <w:rPr>
          <w:sz w:val="20"/>
        </w:rPr>
      </w:pPr>
      <w:r w:rsidRPr="004F2318">
        <w:rPr>
          <w:sz w:val="20"/>
        </w:rPr>
        <w:t>If wood comes from a North American source, it is certified using SFI, FSC, CSA, or ATF.</w:t>
      </w:r>
    </w:p>
    <w:p w14:paraId="45652BB6" w14:textId="77777777" w:rsidR="004B5D04" w:rsidRPr="004F2318" w:rsidRDefault="004B5D04" w:rsidP="002D57E0">
      <w:pPr>
        <w:numPr>
          <w:ilvl w:val="6"/>
          <w:numId w:val="3"/>
        </w:numPr>
        <w:tabs>
          <w:tab w:val="left" w:pos="2070"/>
        </w:tabs>
        <w:spacing w:before="100" w:beforeAutospacing="1" w:after="100" w:afterAutospacing="1"/>
        <w:rPr>
          <w:sz w:val="20"/>
        </w:rPr>
      </w:pPr>
      <w:r w:rsidRPr="004F2318">
        <w:rPr>
          <w:sz w:val="20"/>
        </w:rPr>
        <w:t>If wood comes from a source outside North America, it is certified using FSC or PEFC.</w:t>
      </w:r>
    </w:p>
    <w:p w14:paraId="31AFF752" w14:textId="3DA3FFB6" w:rsidR="001770CD" w:rsidRPr="004B5D04" w:rsidRDefault="004B5D04" w:rsidP="002D57E0">
      <w:pPr>
        <w:numPr>
          <w:ilvl w:val="6"/>
          <w:numId w:val="3"/>
        </w:numPr>
        <w:tabs>
          <w:tab w:val="left" w:pos="2070"/>
        </w:tabs>
        <w:spacing w:before="100" w:beforeAutospacing="1" w:after="100" w:afterAutospacing="1"/>
        <w:rPr>
          <w:sz w:val="20"/>
        </w:rPr>
      </w:pPr>
      <w:r w:rsidRPr="004F2318">
        <w:rPr>
          <w:sz w:val="20"/>
        </w:rPr>
        <w:t>Other approved standards for extraction of raw materials (see Additional Resources in Meeting the Guidelines below).</w:t>
      </w:r>
    </w:p>
    <w:sectPr w:rsidR="001770CD" w:rsidRPr="004B5D04" w:rsidSect="001E74B3">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5EC1C" w14:textId="77777777" w:rsidR="00A80323" w:rsidRDefault="00A80323">
      <w:r>
        <w:separator/>
      </w:r>
    </w:p>
  </w:endnote>
  <w:endnote w:type="continuationSeparator" w:id="0">
    <w:p w14:paraId="7F313FC1" w14:textId="77777777" w:rsidR="00A80323" w:rsidRDefault="00A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w:altName w:val="Cambria"/>
    <w:panose1 w:val="020B0604020202020204"/>
    <w:charset w:val="00"/>
    <w:family w:val="roman"/>
    <w:notTrueType/>
    <w:pitch w:val="default"/>
  </w:font>
  <w:font w:name="Gotham Book">
    <w:altName w:val="Calibri"/>
    <w:panose1 w:val="020B0604020202020204"/>
    <w:charset w:val="00"/>
    <w:family w:val="auto"/>
    <w:pitch w:val="variable"/>
    <w:sig w:usb0="A10000FF" w:usb1="4000005B" w:usb2="00000000" w:usb3="00000000" w:csb0="0000009B" w:csb1="00000000"/>
  </w:font>
  <w:font w:name="Roboto">
    <w:panose1 w:val="02000000000000000000"/>
    <w:charset w:val="00"/>
    <w:family w:val="auto"/>
    <w:pitch w:val="variable"/>
    <w:sig w:usb0="E0000AFF" w:usb1="5000217F" w:usb2="00000021" w:usb3="00000000" w:csb0="0000019F" w:csb1="00000000"/>
  </w:font>
  <w:font w:name="Arial-Bold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3C69" w14:textId="77777777" w:rsidR="00A80323" w:rsidRDefault="00A80323">
      <w:r>
        <w:separator/>
      </w:r>
    </w:p>
  </w:footnote>
  <w:footnote w:type="continuationSeparator" w:id="0">
    <w:p w14:paraId="4FC93F24" w14:textId="77777777" w:rsidR="00A80323" w:rsidRDefault="00A8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06D1" w14:textId="77777777" w:rsidR="00DE6823" w:rsidRDefault="00852EB9" w:rsidP="007F528C">
    <w:pPr>
      <w:pStyle w:val="Header"/>
      <w:tabs>
        <w:tab w:val="clear" w:pos="4320"/>
        <w:tab w:val="clear" w:pos="8640"/>
        <w:tab w:val="left" w:pos="1356"/>
      </w:tabs>
    </w:pPr>
    <w:r>
      <w:rPr>
        <w:noProof/>
      </w:rPr>
      <w:drawing>
        <wp:anchor distT="0" distB="0" distL="114300" distR="114300" simplePos="0" relativeHeight="251658240" behindDoc="1" locked="0" layoutInCell="1" allowOverlap="1" wp14:anchorId="6D559E9A" wp14:editId="08B26014">
          <wp:simplePos x="0" y="0"/>
          <wp:positionH relativeFrom="column">
            <wp:posOffset>-898634</wp:posOffset>
          </wp:positionH>
          <wp:positionV relativeFrom="paragraph">
            <wp:posOffset>-449317</wp:posOffset>
          </wp:positionV>
          <wp:extent cx="7772400" cy="1904902"/>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8805.bmp"/>
                  <pic:cNvPicPr/>
                </pic:nvPicPr>
                <pic:blipFill>
                  <a:blip r:embed="rId1">
                    <a:extLst>
                      <a:ext uri="{28A0092B-C50C-407E-A947-70E740481C1C}">
                        <a14:useLocalDpi xmlns:a14="http://schemas.microsoft.com/office/drawing/2010/main" val="0"/>
                      </a:ext>
                    </a:extLst>
                  </a:blip>
                  <a:stretch>
                    <a:fillRect/>
                  </a:stretch>
                </pic:blipFill>
                <pic:spPr>
                  <a:xfrm>
                    <a:off x="0" y="0"/>
                    <a:ext cx="7772400" cy="1904902"/>
                  </a:xfrm>
                  <a:prstGeom prst="rect">
                    <a:avLst/>
                  </a:prstGeom>
                </pic:spPr>
              </pic:pic>
            </a:graphicData>
          </a:graphic>
          <wp14:sizeRelH relativeFrom="page">
            <wp14:pctWidth>0</wp14:pctWidth>
          </wp14:sizeRelH>
          <wp14:sizeRelV relativeFrom="page">
            <wp14:pctHeight>0</wp14:pctHeight>
          </wp14:sizeRelV>
        </wp:anchor>
      </w:drawing>
    </w:r>
  </w:p>
  <w:p w14:paraId="7F605AA9" w14:textId="77777777" w:rsidR="006F1B2F" w:rsidRDefault="006F1B2F" w:rsidP="007F528C">
    <w:pPr>
      <w:pStyle w:val="Header"/>
      <w:tabs>
        <w:tab w:val="clear" w:pos="4320"/>
        <w:tab w:val="clear" w:pos="8640"/>
        <w:tab w:val="left" w:pos="1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08E"/>
    <w:multiLevelType w:val="multilevel"/>
    <w:tmpl w:val="15C2F8F6"/>
    <w:lvl w:ilvl="0">
      <w:start w:val="1"/>
      <w:numFmt w:val="decimal"/>
      <w:lvlText w:val="%1"/>
      <w:lvlJc w:val="left"/>
      <w:pPr>
        <w:ind w:left="3892" w:hanging="224"/>
      </w:pPr>
      <w:rPr>
        <w:rFonts w:ascii="Arial" w:eastAsia="Arial" w:hAnsi="Arial" w:cs="Arial" w:hint="default"/>
        <w:w w:val="99"/>
        <w:sz w:val="16"/>
        <w:szCs w:val="16"/>
      </w:rPr>
    </w:lvl>
    <w:lvl w:ilvl="1">
      <w:start w:val="1"/>
      <w:numFmt w:val="decimal"/>
      <w:lvlText w:val="%1.%2"/>
      <w:lvlJc w:val="left"/>
      <w:pPr>
        <w:ind w:left="618" w:hanging="518"/>
      </w:pPr>
      <w:rPr>
        <w:rFonts w:ascii="Arial" w:eastAsia="Arial" w:hAnsi="Arial" w:cs="Arial" w:hint="default"/>
        <w:b/>
        <w:bCs/>
        <w:spacing w:val="-2"/>
        <w:w w:val="99"/>
        <w:sz w:val="20"/>
        <w:szCs w:val="20"/>
      </w:rPr>
    </w:lvl>
    <w:lvl w:ilvl="2">
      <w:start w:val="1"/>
      <w:numFmt w:val="upperLetter"/>
      <w:lvlText w:val="%3."/>
      <w:lvlJc w:val="left"/>
      <w:pPr>
        <w:ind w:left="1000" w:hanging="412"/>
      </w:pPr>
      <w:rPr>
        <w:rFonts w:ascii="Arial" w:eastAsia="Arial" w:hAnsi="Arial" w:cs="Arial" w:hint="default"/>
        <w:spacing w:val="-2"/>
        <w:w w:val="100"/>
        <w:sz w:val="20"/>
        <w:szCs w:val="20"/>
      </w:rPr>
    </w:lvl>
    <w:lvl w:ilvl="3">
      <w:numFmt w:val="bullet"/>
      <w:lvlText w:val="•"/>
      <w:lvlJc w:val="left"/>
      <w:pPr>
        <w:ind w:left="3172" w:hanging="412"/>
      </w:pPr>
      <w:rPr>
        <w:rFonts w:hint="default"/>
      </w:rPr>
    </w:lvl>
    <w:lvl w:ilvl="4">
      <w:numFmt w:val="bullet"/>
      <w:lvlText w:val="•"/>
      <w:lvlJc w:val="left"/>
      <w:pPr>
        <w:ind w:left="2445" w:hanging="412"/>
      </w:pPr>
      <w:rPr>
        <w:rFonts w:hint="default"/>
      </w:rPr>
    </w:lvl>
    <w:lvl w:ilvl="5">
      <w:numFmt w:val="bullet"/>
      <w:lvlText w:val="•"/>
      <w:lvlJc w:val="left"/>
      <w:pPr>
        <w:ind w:left="1718" w:hanging="412"/>
      </w:pPr>
      <w:rPr>
        <w:rFonts w:hint="default"/>
      </w:rPr>
    </w:lvl>
    <w:lvl w:ilvl="6">
      <w:numFmt w:val="bullet"/>
      <w:lvlText w:val="•"/>
      <w:lvlJc w:val="left"/>
      <w:pPr>
        <w:ind w:left="991" w:hanging="412"/>
      </w:pPr>
      <w:rPr>
        <w:rFonts w:hint="default"/>
      </w:rPr>
    </w:lvl>
    <w:lvl w:ilvl="7">
      <w:numFmt w:val="bullet"/>
      <w:lvlText w:val="•"/>
      <w:lvlJc w:val="left"/>
      <w:pPr>
        <w:ind w:left="264" w:hanging="412"/>
      </w:pPr>
      <w:rPr>
        <w:rFonts w:hint="default"/>
      </w:rPr>
    </w:lvl>
    <w:lvl w:ilvl="8">
      <w:numFmt w:val="bullet"/>
      <w:lvlText w:val="•"/>
      <w:lvlJc w:val="left"/>
      <w:pPr>
        <w:ind w:left="-463" w:hanging="412"/>
      </w:pPr>
      <w:rPr>
        <w:rFonts w:hint="default"/>
      </w:rPr>
    </w:lvl>
  </w:abstractNum>
  <w:abstractNum w:abstractNumId="1" w15:restartNumberingAfterBreak="0">
    <w:nsid w:val="07992A2B"/>
    <w:multiLevelType w:val="multilevel"/>
    <w:tmpl w:val="06809E30"/>
    <w:lvl w:ilvl="0">
      <w:start w:val="2"/>
      <w:numFmt w:val="decimal"/>
      <w:lvlText w:val="%1"/>
      <w:lvlJc w:val="left"/>
      <w:pPr>
        <w:ind w:left="63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53"/>
      </w:pPr>
      <w:rPr>
        <w:rFonts w:ascii="Arial" w:eastAsia="Arial" w:hAnsi="Arial" w:cs="Arial" w:hint="default"/>
        <w:spacing w:val="-2"/>
        <w:w w:val="99"/>
        <w:sz w:val="20"/>
        <w:szCs w:val="20"/>
      </w:rPr>
    </w:lvl>
    <w:lvl w:ilvl="4">
      <w:start w:val="1"/>
      <w:numFmt w:val="lowerLetter"/>
      <w:lvlText w:val="%5."/>
      <w:lvlJc w:val="left"/>
      <w:pPr>
        <w:ind w:left="1950" w:hanging="420"/>
      </w:pPr>
      <w:rPr>
        <w:rFonts w:ascii="Arial" w:eastAsia="Arial" w:hAnsi="Arial" w:cs="Arial" w:hint="default"/>
        <w:b w:val="0"/>
        <w:bCs w:val="0"/>
        <w:spacing w:val="-2"/>
        <w:w w:val="99"/>
        <w:sz w:val="20"/>
        <w:szCs w:val="20"/>
      </w:rPr>
    </w:lvl>
    <w:lvl w:ilvl="5">
      <w:numFmt w:val="bullet"/>
      <w:lvlText w:val="•"/>
      <w:lvlJc w:val="left"/>
      <w:pPr>
        <w:ind w:left="3136" w:hanging="420"/>
      </w:pPr>
      <w:rPr>
        <w:rFonts w:hint="default"/>
      </w:rPr>
    </w:lvl>
    <w:lvl w:ilvl="6">
      <w:numFmt w:val="bullet"/>
      <w:lvlText w:val="•"/>
      <w:lvlJc w:val="left"/>
      <w:pPr>
        <w:ind w:left="4413" w:hanging="420"/>
      </w:pPr>
      <w:rPr>
        <w:rFonts w:hint="default"/>
      </w:rPr>
    </w:lvl>
    <w:lvl w:ilvl="7">
      <w:numFmt w:val="bullet"/>
      <w:lvlText w:val="•"/>
      <w:lvlJc w:val="left"/>
      <w:pPr>
        <w:ind w:left="5690" w:hanging="420"/>
      </w:pPr>
      <w:rPr>
        <w:rFonts w:hint="default"/>
      </w:rPr>
    </w:lvl>
    <w:lvl w:ilvl="8">
      <w:numFmt w:val="bullet"/>
      <w:lvlText w:val="•"/>
      <w:lvlJc w:val="left"/>
      <w:pPr>
        <w:ind w:left="6966" w:hanging="420"/>
      </w:pPr>
      <w:rPr>
        <w:rFonts w:hint="default"/>
      </w:rPr>
    </w:lvl>
  </w:abstractNum>
  <w:abstractNum w:abstractNumId="2" w15:restartNumberingAfterBreak="0">
    <w:nsid w:val="0C2D4EAF"/>
    <w:multiLevelType w:val="multilevel"/>
    <w:tmpl w:val="AE6874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AF2A33"/>
    <w:multiLevelType w:val="multilevel"/>
    <w:tmpl w:val="677EAE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1130A"/>
    <w:multiLevelType w:val="multilevel"/>
    <w:tmpl w:val="581ECCB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25916"/>
    <w:multiLevelType w:val="multilevel"/>
    <w:tmpl w:val="B7F6FF0C"/>
    <w:lvl w:ilvl="0">
      <w:start w:val="2"/>
      <w:numFmt w:val="decimal"/>
      <w:lvlText w:val="%1"/>
      <w:lvlJc w:val="left"/>
      <w:pPr>
        <w:ind w:left="63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start w:val="1"/>
      <w:numFmt w:val="decimal"/>
      <w:lvlText w:val="%4."/>
      <w:lvlJc w:val="left"/>
      <w:pPr>
        <w:ind w:left="1460" w:hanging="453"/>
      </w:pPr>
      <w:rPr>
        <w:rFonts w:ascii="Arial" w:eastAsia="Arial" w:hAnsi="Arial" w:cs="Arial" w:hint="default"/>
        <w:spacing w:val="-2"/>
        <w:w w:val="99"/>
        <w:sz w:val="20"/>
        <w:szCs w:val="20"/>
      </w:rPr>
    </w:lvl>
    <w:lvl w:ilvl="4">
      <w:start w:val="1"/>
      <w:numFmt w:val="lowerLetter"/>
      <w:lvlText w:val="%5."/>
      <w:lvlJc w:val="left"/>
      <w:pPr>
        <w:ind w:left="1860" w:hanging="420"/>
      </w:pPr>
      <w:rPr>
        <w:rFonts w:ascii="Arial" w:eastAsia="Arial" w:hAnsi="Arial" w:cs="Arial" w:hint="default"/>
        <w:spacing w:val="-2"/>
        <w:w w:val="99"/>
        <w:sz w:val="20"/>
        <w:szCs w:val="20"/>
      </w:rPr>
    </w:lvl>
    <w:lvl w:ilvl="5">
      <w:numFmt w:val="bullet"/>
      <w:lvlText w:val="•"/>
      <w:lvlJc w:val="left"/>
      <w:pPr>
        <w:ind w:left="3136" w:hanging="420"/>
      </w:pPr>
      <w:rPr>
        <w:rFonts w:hint="default"/>
      </w:rPr>
    </w:lvl>
    <w:lvl w:ilvl="6">
      <w:numFmt w:val="bullet"/>
      <w:lvlText w:val="•"/>
      <w:lvlJc w:val="left"/>
      <w:pPr>
        <w:ind w:left="4413" w:hanging="420"/>
      </w:pPr>
      <w:rPr>
        <w:rFonts w:hint="default"/>
      </w:rPr>
    </w:lvl>
    <w:lvl w:ilvl="7">
      <w:numFmt w:val="bullet"/>
      <w:lvlText w:val="•"/>
      <w:lvlJc w:val="left"/>
      <w:pPr>
        <w:ind w:left="5690" w:hanging="420"/>
      </w:pPr>
      <w:rPr>
        <w:rFonts w:hint="default"/>
      </w:rPr>
    </w:lvl>
    <w:lvl w:ilvl="8">
      <w:numFmt w:val="bullet"/>
      <w:lvlText w:val="•"/>
      <w:lvlJc w:val="left"/>
      <w:pPr>
        <w:ind w:left="6966" w:hanging="420"/>
      </w:pPr>
      <w:rPr>
        <w:rFonts w:hint="default"/>
      </w:rPr>
    </w:lvl>
  </w:abstractNum>
  <w:abstractNum w:abstractNumId="6" w15:restartNumberingAfterBreak="0">
    <w:nsid w:val="143A3787"/>
    <w:multiLevelType w:val="multilevel"/>
    <w:tmpl w:val="C5D4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E134D8"/>
    <w:multiLevelType w:val="hybridMultilevel"/>
    <w:tmpl w:val="A8149196"/>
    <w:lvl w:ilvl="0" w:tplc="206C545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D6F2A"/>
    <w:multiLevelType w:val="hybridMultilevel"/>
    <w:tmpl w:val="FBC65F96"/>
    <w:lvl w:ilvl="0" w:tplc="56322300">
      <w:start w:val="6"/>
      <w:numFmt w:val="upperLetter"/>
      <w:lvlText w:val="%1."/>
      <w:lvlJc w:val="left"/>
      <w:pPr>
        <w:ind w:left="94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4DA74F20"/>
    <w:multiLevelType w:val="multilevel"/>
    <w:tmpl w:val="90D81668"/>
    <w:lvl w:ilvl="0">
      <w:start w:val="1"/>
      <w:numFmt w:val="decimal"/>
      <w:lvlText w:val="%1"/>
      <w:lvlJc w:val="left"/>
      <w:pPr>
        <w:ind w:left="620" w:hanging="530"/>
      </w:pPr>
      <w:rPr>
        <w:rFonts w:hint="default"/>
      </w:rPr>
    </w:lvl>
    <w:lvl w:ilvl="1">
      <w:start w:val="1"/>
      <w:numFmt w:val="decimal"/>
      <w:lvlText w:val="%1.%2"/>
      <w:lvlJc w:val="left"/>
      <w:pPr>
        <w:ind w:left="630" w:hanging="530"/>
      </w:pPr>
      <w:rPr>
        <w:rFonts w:ascii="Arial" w:eastAsia="Arial" w:hAnsi="Arial" w:cs="Arial" w:hint="default"/>
        <w:b/>
        <w:bCs/>
        <w:spacing w:val="-2"/>
        <w:w w:val="99"/>
        <w:sz w:val="20"/>
        <w:szCs w:val="20"/>
      </w:rPr>
    </w:lvl>
    <w:lvl w:ilvl="2">
      <w:start w:val="1"/>
      <w:numFmt w:val="upperLetter"/>
      <w:lvlText w:val="%3."/>
      <w:lvlJc w:val="left"/>
      <w:pPr>
        <w:ind w:left="1410" w:hanging="420"/>
      </w:pPr>
      <w:rPr>
        <w:rFonts w:ascii="Arial" w:eastAsia="Arial" w:hAnsi="Arial" w:cs="Arial" w:hint="default"/>
        <w:spacing w:val="-2"/>
        <w:w w:val="100"/>
        <w:sz w:val="20"/>
        <w:szCs w:val="20"/>
      </w:rPr>
    </w:lvl>
    <w:lvl w:ilvl="3">
      <w:start w:val="1"/>
      <w:numFmt w:val="decimal"/>
      <w:lvlText w:val="%4."/>
      <w:lvlJc w:val="left"/>
      <w:pPr>
        <w:ind w:left="1460" w:hanging="460"/>
      </w:pPr>
      <w:rPr>
        <w:rFonts w:ascii="Arial" w:eastAsia="Arial" w:hAnsi="Arial" w:cs="Arial" w:hint="default"/>
        <w:spacing w:val="-2"/>
        <w:w w:val="99"/>
        <w:sz w:val="20"/>
        <w:szCs w:val="20"/>
      </w:rPr>
    </w:lvl>
    <w:lvl w:ilvl="4">
      <w:start w:val="1"/>
      <w:numFmt w:val="lowerLetter"/>
      <w:lvlText w:val="%5."/>
      <w:lvlJc w:val="left"/>
      <w:pPr>
        <w:ind w:left="1880" w:hanging="420"/>
      </w:pPr>
      <w:rPr>
        <w:rFonts w:ascii="Arial" w:eastAsia="Arial" w:hAnsi="Arial" w:cs="Arial" w:hint="default"/>
        <w:spacing w:val="-2"/>
        <w:w w:val="99"/>
        <w:sz w:val="20"/>
        <w:szCs w:val="20"/>
      </w:rPr>
    </w:lvl>
    <w:lvl w:ilvl="5">
      <w:start w:val="1"/>
      <w:numFmt w:val="decimal"/>
      <w:lvlText w:val="%6)"/>
      <w:lvlJc w:val="left"/>
      <w:pPr>
        <w:ind w:left="2330" w:hanging="450"/>
      </w:pPr>
      <w:rPr>
        <w:rFonts w:ascii="Arial" w:eastAsia="Arial" w:hAnsi="Arial" w:cs="Arial" w:hint="default"/>
        <w:spacing w:val="-8"/>
        <w:w w:val="99"/>
        <w:sz w:val="20"/>
        <w:szCs w:val="20"/>
      </w:rPr>
    </w:lvl>
    <w:lvl w:ilvl="6">
      <w:start w:val="1"/>
      <w:numFmt w:val="lowerRoman"/>
      <w:lvlText w:val="%7."/>
      <w:lvlJc w:val="left"/>
      <w:pPr>
        <w:ind w:left="2940" w:hanging="420"/>
      </w:pPr>
      <w:rPr>
        <w:rFonts w:ascii="Arial" w:eastAsia="Arial" w:hAnsi="Arial" w:cs="Arial"/>
        <w:spacing w:val="-3"/>
        <w:w w:val="99"/>
        <w:sz w:val="20"/>
        <w:szCs w:val="20"/>
      </w:rPr>
    </w:lvl>
    <w:lvl w:ilvl="7">
      <w:numFmt w:val="bullet"/>
      <w:lvlText w:val="•"/>
      <w:lvlJc w:val="left"/>
      <w:pPr>
        <w:ind w:left="2760" w:hanging="420"/>
      </w:pPr>
      <w:rPr>
        <w:rFonts w:hint="default"/>
      </w:rPr>
    </w:lvl>
    <w:lvl w:ilvl="8">
      <w:numFmt w:val="bullet"/>
      <w:lvlText w:val="•"/>
      <w:lvlJc w:val="left"/>
      <w:pPr>
        <w:ind w:left="2697" w:hanging="420"/>
      </w:pPr>
      <w:rPr>
        <w:rFonts w:hint="default"/>
      </w:rPr>
    </w:lvl>
  </w:abstractNum>
  <w:abstractNum w:abstractNumId="10" w15:restartNumberingAfterBreak="0">
    <w:nsid w:val="5EF22F02"/>
    <w:multiLevelType w:val="hybridMultilevel"/>
    <w:tmpl w:val="3DBE2B92"/>
    <w:lvl w:ilvl="0" w:tplc="13AE45E2">
      <w:start w:val="5"/>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start w:val="1"/>
      <w:numFmt w:val="decimal"/>
      <w:lvlText w:val="%4."/>
      <w:lvlJc w:val="left"/>
      <w:pPr>
        <w:ind w:left="3100" w:hanging="360"/>
      </w:pPr>
    </w:lvl>
    <w:lvl w:ilvl="4" w:tplc="04090019">
      <w:start w:val="1"/>
      <w:numFmt w:val="lowerLetter"/>
      <w:lvlText w:val="%5."/>
      <w:lvlJc w:val="left"/>
      <w:pPr>
        <w:ind w:left="1620" w:hanging="360"/>
      </w:pPr>
    </w:lvl>
    <w:lvl w:ilvl="5" w:tplc="0409001B">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6E033502"/>
    <w:multiLevelType w:val="multilevel"/>
    <w:tmpl w:val="8BF22DC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8564893">
    <w:abstractNumId w:val="5"/>
  </w:num>
  <w:num w:numId="2" w16cid:durableId="847140335">
    <w:abstractNumId w:val="0"/>
  </w:num>
  <w:num w:numId="3" w16cid:durableId="276521280">
    <w:abstractNumId w:val="9"/>
  </w:num>
  <w:num w:numId="4" w16cid:durableId="1959028336">
    <w:abstractNumId w:val="1"/>
  </w:num>
  <w:num w:numId="5" w16cid:durableId="1619752372">
    <w:abstractNumId w:val="6"/>
  </w:num>
  <w:num w:numId="6" w16cid:durableId="238901770">
    <w:abstractNumId w:val="10"/>
  </w:num>
  <w:num w:numId="7" w16cid:durableId="1344279370">
    <w:abstractNumId w:val="4"/>
  </w:num>
  <w:num w:numId="8" w16cid:durableId="1322542287">
    <w:abstractNumId w:val="8"/>
  </w:num>
  <w:num w:numId="9" w16cid:durableId="867914866">
    <w:abstractNumId w:val="2"/>
  </w:num>
  <w:num w:numId="10" w16cid:durableId="965351645">
    <w:abstractNumId w:val="11"/>
  </w:num>
  <w:num w:numId="11" w16cid:durableId="473328588">
    <w:abstractNumId w:val="3"/>
  </w:num>
  <w:num w:numId="12" w16cid:durableId="990909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E4"/>
    <w:rsid w:val="000259E5"/>
    <w:rsid w:val="000521F0"/>
    <w:rsid w:val="00053791"/>
    <w:rsid w:val="000646DE"/>
    <w:rsid w:val="00065A27"/>
    <w:rsid w:val="0006701A"/>
    <w:rsid w:val="0007381D"/>
    <w:rsid w:val="00093184"/>
    <w:rsid w:val="00097166"/>
    <w:rsid w:val="000B3381"/>
    <w:rsid w:val="000C3EFE"/>
    <w:rsid w:val="000C5BCC"/>
    <w:rsid w:val="000E7643"/>
    <w:rsid w:val="000F114A"/>
    <w:rsid w:val="0010791E"/>
    <w:rsid w:val="00111A52"/>
    <w:rsid w:val="00123CA4"/>
    <w:rsid w:val="001335E7"/>
    <w:rsid w:val="001465A4"/>
    <w:rsid w:val="00152ADB"/>
    <w:rsid w:val="0015666E"/>
    <w:rsid w:val="001770CD"/>
    <w:rsid w:val="001C4E00"/>
    <w:rsid w:val="001E74B3"/>
    <w:rsid w:val="001F0DEE"/>
    <w:rsid w:val="001F2F83"/>
    <w:rsid w:val="001F609D"/>
    <w:rsid w:val="001F7DE4"/>
    <w:rsid w:val="00214E8F"/>
    <w:rsid w:val="0021767D"/>
    <w:rsid w:val="002224AF"/>
    <w:rsid w:val="0022529B"/>
    <w:rsid w:val="002257F4"/>
    <w:rsid w:val="00233431"/>
    <w:rsid w:val="00275968"/>
    <w:rsid w:val="002957FE"/>
    <w:rsid w:val="002C1DA1"/>
    <w:rsid w:val="002C4236"/>
    <w:rsid w:val="002D2AA2"/>
    <w:rsid w:val="002D57E0"/>
    <w:rsid w:val="002E72B9"/>
    <w:rsid w:val="002F2DA3"/>
    <w:rsid w:val="002F3ACE"/>
    <w:rsid w:val="003060C9"/>
    <w:rsid w:val="00307C64"/>
    <w:rsid w:val="003820CD"/>
    <w:rsid w:val="00385812"/>
    <w:rsid w:val="003859F4"/>
    <w:rsid w:val="003C0718"/>
    <w:rsid w:val="003D5D9F"/>
    <w:rsid w:val="003F7738"/>
    <w:rsid w:val="004021EF"/>
    <w:rsid w:val="0041047B"/>
    <w:rsid w:val="004122BC"/>
    <w:rsid w:val="004221AA"/>
    <w:rsid w:val="004354C1"/>
    <w:rsid w:val="00455622"/>
    <w:rsid w:val="004562AC"/>
    <w:rsid w:val="00467501"/>
    <w:rsid w:val="00491005"/>
    <w:rsid w:val="004954A5"/>
    <w:rsid w:val="004A1A28"/>
    <w:rsid w:val="004B210A"/>
    <w:rsid w:val="004B5D04"/>
    <w:rsid w:val="004F4D9F"/>
    <w:rsid w:val="004F61F2"/>
    <w:rsid w:val="004F7A37"/>
    <w:rsid w:val="00544D47"/>
    <w:rsid w:val="00545CC9"/>
    <w:rsid w:val="00560AC4"/>
    <w:rsid w:val="005646C7"/>
    <w:rsid w:val="005764CA"/>
    <w:rsid w:val="005C2ACF"/>
    <w:rsid w:val="005D32CD"/>
    <w:rsid w:val="005D75DC"/>
    <w:rsid w:val="005E0B3B"/>
    <w:rsid w:val="005E0C62"/>
    <w:rsid w:val="00600332"/>
    <w:rsid w:val="00611054"/>
    <w:rsid w:val="006136D3"/>
    <w:rsid w:val="0065528F"/>
    <w:rsid w:val="00662298"/>
    <w:rsid w:val="0068028D"/>
    <w:rsid w:val="006B1177"/>
    <w:rsid w:val="006D0C75"/>
    <w:rsid w:val="006D20B2"/>
    <w:rsid w:val="006D2D20"/>
    <w:rsid w:val="006E22F8"/>
    <w:rsid w:val="006F1B2F"/>
    <w:rsid w:val="00704432"/>
    <w:rsid w:val="00750948"/>
    <w:rsid w:val="00760763"/>
    <w:rsid w:val="00780F54"/>
    <w:rsid w:val="0079276C"/>
    <w:rsid w:val="0079408F"/>
    <w:rsid w:val="00796096"/>
    <w:rsid w:val="007B25F2"/>
    <w:rsid w:val="007D2F33"/>
    <w:rsid w:val="007E1694"/>
    <w:rsid w:val="007E3988"/>
    <w:rsid w:val="007F13B5"/>
    <w:rsid w:val="007F528C"/>
    <w:rsid w:val="00841813"/>
    <w:rsid w:val="00847CA5"/>
    <w:rsid w:val="00850D46"/>
    <w:rsid w:val="00851854"/>
    <w:rsid w:val="00852EB9"/>
    <w:rsid w:val="008606CB"/>
    <w:rsid w:val="008747AC"/>
    <w:rsid w:val="00884A13"/>
    <w:rsid w:val="008A4A70"/>
    <w:rsid w:val="008E3811"/>
    <w:rsid w:val="008E3A01"/>
    <w:rsid w:val="008F504D"/>
    <w:rsid w:val="00902298"/>
    <w:rsid w:val="00910B6F"/>
    <w:rsid w:val="00936CBA"/>
    <w:rsid w:val="0098510C"/>
    <w:rsid w:val="00987166"/>
    <w:rsid w:val="00992509"/>
    <w:rsid w:val="009971C9"/>
    <w:rsid w:val="009A020F"/>
    <w:rsid w:val="009D6E46"/>
    <w:rsid w:val="009E23AA"/>
    <w:rsid w:val="009E4B43"/>
    <w:rsid w:val="009F0235"/>
    <w:rsid w:val="00A1011E"/>
    <w:rsid w:val="00A11FBA"/>
    <w:rsid w:val="00A212E4"/>
    <w:rsid w:val="00A21BB3"/>
    <w:rsid w:val="00A253A3"/>
    <w:rsid w:val="00A33F78"/>
    <w:rsid w:val="00A447FC"/>
    <w:rsid w:val="00A47F61"/>
    <w:rsid w:val="00A53CB8"/>
    <w:rsid w:val="00A70719"/>
    <w:rsid w:val="00A80323"/>
    <w:rsid w:val="00A84CB1"/>
    <w:rsid w:val="00AA62BC"/>
    <w:rsid w:val="00AA7025"/>
    <w:rsid w:val="00AA76E5"/>
    <w:rsid w:val="00AB0FBF"/>
    <w:rsid w:val="00AF7D44"/>
    <w:rsid w:val="00B02927"/>
    <w:rsid w:val="00B04C56"/>
    <w:rsid w:val="00B0729D"/>
    <w:rsid w:val="00B22BA5"/>
    <w:rsid w:val="00B24E75"/>
    <w:rsid w:val="00B35F7F"/>
    <w:rsid w:val="00B418A3"/>
    <w:rsid w:val="00B54631"/>
    <w:rsid w:val="00B55D31"/>
    <w:rsid w:val="00B762B2"/>
    <w:rsid w:val="00B83741"/>
    <w:rsid w:val="00B857BC"/>
    <w:rsid w:val="00B964CA"/>
    <w:rsid w:val="00BA71F3"/>
    <w:rsid w:val="00BD760B"/>
    <w:rsid w:val="00BE7EC2"/>
    <w:rsid w:val="00BF67DB"/>
    <w:rsid w:val="00C03670"/>
    <w:rsid w:val="00C26049"/>
    <w:rsid w:val="00C61619"/>
    <w:rsid w:val="00C65269"/>
    <w:rsid w:val="00C839F5"/>
    <w:rsid w:val="00C8584B"/>
    <w:rsid w:val="00C8589F"/>
    <w:rsid w:val="00CA1081"/>
    <w:rsid w:val="00CA1E3B"/>
    <w:rsid w:val="00CB4ECC"/>
    <w:rsid w:val="00CD0EE4"/>
    <w:rsid w:val="00CD7E66"/>
    <w:rsid w:val="00D04289"/>
    <w:rsid w:val="00D221B6"/>
    <w:rsid w:val="00D36590"/>
    <w:rsid w:val="00D603E2"/>
    <w:rsid w:val="00D74031"/>
    <w:rsid w:val="00D875EE"/>
    <w:rsid w:val="00D967F3"/>
    <w:rsid w:val="00DA57B9"/>
    <w:rsid w:val="00DB40F0"/>
    <w:rsid w:val="00DC7910"/>
    <w:rsid w:val="00DD66F1"/>
    <w:rsid w:val="00DE6823"/>
    <w:rsid w:val="00E01BBF"/>
    <w:rsid w:val="00E0783B"/>
    <w:rsid w:val="00E1218A"/>
    <w:rsid w:val="00E32E0E"/>
    <w:rsid w:val="00E351DD"/>
    <w:rsid w:val="00E45780"/>
    <w:rsid w:val="00E80854"/>
    <w:rsid w:val="00E84365"/>
    <w:rsid w:val="00E92DCA"/>
    <w:rsid w:val="00E9666E"/>
    <w:rsid w:val="00ED1A66"/>
    <w:rsid w:val="00EE0700"/>
    <w:rsid w:val="00EE624F"/>
    <w:rsid w:val="00EF0252"/>
    <w:rsid w:val="00F10658"/>
    <w:rsid w:val="00F14F5F"/>
    <w:rsid w:val="00F20286"/>
    <w:rsid w:val="00F265FE"/>
    <w:rsid w:val="00F33E73"/>
    <w:rsid w:val="00F4143D"/>
    <w:rsid w:val="00F63022"/>
    <w:rsid w:val="00F67795"/>
    <w:rsid w:val="00FA1DBB"/>
    <w:rsid w:val="00FA5A2F"/>
    <w:rsid w:val="00FB5DF8"/>
    <w:rsid w:val="00FC3E9F"/>
    <w:rsid w:val="00FC6768"/>
    <w:rsid w:val="00FF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970A1"/>
  <w15:chartTrackingRefBased/>
  <w15:docId w15:val="{42384F5B-EA77-5748-BDE3-A8B100E8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44"/>
    <w:rPr>
      <w:sz w:val="24"/>
      <w:szCs w:val="24"/>
    </w:rPr>
  </w:style>
  <w:style w:type="paragraph" w:styleId="Heading1">
    <w:name w:val="heading 1"/>
    <w:basedOn w:val="Normal"/>
    <w:link w:val="Heading1Char"/>
    <w:uiPriority w:val="9"/>
    <w:qFormat/>
    <w:rsid w:val="004B5D04"/>
    <w:pPr>
      <w:widowControl w:val="0"/>
      <w:autoSpaceDE w:val="0"/>
      <w:autoSpaceDN w:val="0"/>
      <w:spacing w:before="84"/>
      <w:ind w:left="63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7DE4"/>
    <w:pPr>
      <w:tabs>
        <w:tab w:val="center" w:pos="4320"/>
        <w:tab w:val="right" w:pos="8640"/>
      </w:tabs>
    </w:pPr>
  </w:style>
  <w:style w:type="paragraph" w:styleId="Footer">
    <w:name w:val="footer"/>
    <w:basedOn w:val="Normal"/>
    <w:link w:val="FooterChar"/>
    <w:uiPriority w:val="99"/>
    <w:rsid w:val="001F7DE4"/>
    <w:pPr>
      <w:tabs>
        <w:tab w:val="center" w:pos="4320"/>
        <w:tab w:val="right" w:pos="8640"/>
      </w:tabs>
    </w:pPr>
  </w:style>
  <w:style w:type="paragraph" w:styleId="BalloonText">
    <w:name w:val="Balloon Text"/>
    <w:basedOn w:val="Normal"/>
    <w:link w:val="BalloonTextChar"/>
    <w:uiPriority w:val="99"/>
    <w:semiHidden/>
    <w:unhideWhenUsed/>
    <w:rsid w:val="00B22BA5"/>
    <w:rPr>
      <w:rFonts w:ascii="Tahoma" w:hAnsi="Tahoma" w:cs="Tahoma"/>
      <w:sz w:val="16"/>
      <w:szCs w:val="16"/>
    </w:rPr>
  </w:style>
  <w:style w:type="character" w:customStyle="1" w:styleId="BalloonTextChar">
    <w:name w:val="Balloon Text Char"/>
    <w:link w:val="BalloonText"/>
    <w:uiPriority w:val="99"/>
    <w:semiHidden/>
    <w:rsid w:val="00B22BA5"/>
    <w:rPr>
      <w:rFonts w:ascii="Tahoma" w:hAnsi="Tahoma" w:cs="Tahoma"/>
      <w:sz w:val="16"/>
      <w:szCs w:val="16"/>
    </w:rPr>
  </w:style>
  <w:style w:type="character" w:customStyle="1" w:styleId="Heading1Char">
    <w:name w:val="Heading 1 Char"/>
    <w:basedOn w:val="DefaultParagraphFont"/>
    <w:link w:val="Heading1"/>
    <w:uiPriority w:val="9"/>
    <w:rsid w:val="004B5D04"/>
    <w:rPr>
      <w:rFonts w:ascii="Arial" w:eastAsia="Arial" w:hAnsi="Arial" w:cs="Arial"/>
      <w:b/>
      <w:bCs/>
    </w:rPr>
  </w:style>
  <w:style w:type="paragraph" w:styleId="BodyText">
    <w:name w:val="Body Text"/>
    <w:basedOn w:val="Normal"/>
    <w:link w:val="BodyTextChar"/>
    <w:uiPriority w:val="1"/>
    <w:qFormat/>
    <w:rsid w:val="004B5D04"/>
    <w:pPr>
      <w:widowControl w:val="0"/>
      <w:autoSpaceDE w:val="0"/>
      <w:autoSpaceDN w:val="0"/>
      <w:spacing w:before="6"/>
      <w:ind w:left="1000" w:hanging="420"/>
    </w:pPr>
    <w:rPr>
      <w:rFonts w:ascii="Arial" w:eastAsia="Arial" w:hAnsi="Arial" w:cs="Arial"/>
      <w:sz w:val="20"/>
      <w:szCs w:val="20"/>
    </w:rPr>
  </w:style>
  <w:style w:type="character" w:customStyle="1" w:styleId="BodyTextChar">
    <w:name w:val="Body Text Char"/>
    <w:basedOn w:val="DefaultParagraphFont"/>
    <w:link w:val="BodyText"/>
    <w:uiPriority w:val="1"/>
    <w:rsid w:val="004B5D04"/>
    <w:rPr>
      <w:rFonts w:ascii="Arial" w:eastAsia="Arial" w:hAnsi="Arial" w:cs="Arial"/>
    </w:rPr>
  </w:style>
  <w:style w:type="paragraph" w:styleId="ListParagraph">
    <w:name w:val="List Paragraph"/>
    <w:basedOn w:val="Normal"/>
    <w:uiPriority w:val="1"/>
    <w:qFormat/>
    <w:rsid w:val="004B5D04"/>
    <w:pPr>
      <w:widowControl w:val="0"/>
      <w:autoSpaceDE w:val="0"/>
      <w:autoSpaceDN w:val="0"/>
      <w:spacing w:before="6"/>
      <w:ind w:left="1000" w:hanging="420"/>
    </w:pPr>
    <w:rPr>
      <w:rFonts w:ascii="Arial" w:eastAsia="Arial" w:hAnsi="Arial" w:cs="Arial"/>
      <w:sz w:val="22"/>
      <w:szCs w:val="22"/>
    </w:rPr>
  </w:style>
  <w:style w:type="paragraph" w:customStyle="1" w:styleId="TableParagraph">
    <w:name w:val="Table Paragraph"/>
    <w:basedOn w:val="Normal"/>
    <w:uiPriority w:val="1"/>
    <w:qFormat/>
    <w:rsid w:val="004B5D04"/>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4B5D04"/>
    <w:rPr>
      <w:sz w:val="16"/>
      <w:szCs w:val="16"/>
    </w:rPr>
  </w:style>
  <w:style w:type="paragraph" w:styleId="CommentText">
    <w:name w:val="annotation text"/>
    <w:basedOn w:val="Normal"/>
    <w:link w:val="CommentTextChar"/>
    <w:uiPriority w:val="99"/>
    <w:unhideWhenUsed/>
    <w:rsid w:val="004B5D04"/>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4B5D04"/>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4B5D04"/>
    <w:rPr>
      <w:b/>
      <w:bCs/>
    </w:rPr>
  </w:style>
  <w:style w:type="character" w:customStyle="1" w:styleId="CommentSubjectChar">
    <w:name w:val="Comment Subject Char"/>
    <w:basedOn w:val="CommentTextChar"/>
    <w:link w:val="CommentSubject"/>
    <w:uiPriority w:val="99"/>
    <w:semiHidden/>
    <w:rsid w:val="004B5D04"/>
    <w:rPr>
      <w:rFonts w:ascii="Arial" w:eastAsia="Arial" w:hAnsi="Arial" w:cs="Arial"/>
      <w:b/>
      <w:bCs/>
    </w:rPr>
  </w:style>
  <w:style w:type="character" w:customStyle="1" w:styleId="HeaderChar">
    <w:name w:val="Header Char"/>
    <w:basedOn w:val="DefaultParagraphFont"/>
    <w:link w:val="Header"/>
    <w:uiPriority w:val="99"/>
    <w:rsid w:val="004B5D04"/>
    <w:rPr>
      <w:sz w:val="24"/>
      <w:szCs w:val="24"/>
    </w:rPr>
  </w:style>
  <w:style w:type="character" w:customStyle="1" w:styleId="FooterChar">
    <w:name w:val="Footer Char"/>
    <w:basedOn w:val="DefaultParagraphFont"/>
    <w:link w:val="Footer"/>
    <w:uiPriority w:val="99"/>
    <w:rsid w:val="004B5D04"/>
    <w:rPr>
      <w:sz w:val="24"/>
      <w:szCs w:val="24"/>
    </w:rPr>
  </w:style>
  <w:style w:type="character" w:styleId="Hyperlink">
    <w:name w:val="Hyperlink"/>
    <w:basedOn w:val="DefaultParagraphFont"/>
    <w:uiPriority w:val="99"/>
    <w:unhideWhenUsed/>
    <w:rsid w:val="004B5D04"/>
    <w:rPr>
      <w:color w:val="0563C1" w:themeColor="hyperlink"/>
      <w:u w:val="single"/>
    </w:rPr>
  </w:style>
  <w:style w:type="character" w:styleId="UnresolvedMention">
    <w:name w:val="Unresolved Mention"/>
    <w:basedOn w:val="DefaultParagraphFont"/>
    <w:uiPriority w:val="99"/>
    <w:semiHidden/>
    <w:unhideWhenUsed/>
    <w:rsid w:val="004B5D04"/>
    <w:rPr>
      <w:color w:val="605E5C"/>
      <w:shd w:val="clear" w:color="auto" w:fill="E1DFDD"/>
    </w:rPr>
  </w:style>
  <w:style w:type="paragraph" w:styleId="NormalWeb">
    <w:name w:val="Normal (Web)"/>
    <w:basedOn w:val="Normal"/>
    <w:uiPriority w:val="99"/>
    <w:unhideWhenUsed/>
    <w:rsid w:val="004B5D04"/>
    <w:pPr>
      <w:spacing w:before="100" w:beforeAutospacing="1" w:after="100" w:afterAutospacing="1"/>
    </w:pPr>
  </w:style>
  <w:style w:type="character" w:customStyle="1" w:styleId="apple-converted-space">
    <w:name w:val="apple-converted-space"/>
    <w:basedOn w:val="DefaultParagraphFont"/>
    <w:rsid w:val="004B5D04"/>
  </w:style>
  <w:style w:type="character" w:customStyle="1" w:styleId="gmail-il">
    <w:name w:val="gmail-il"/>
    <w:basedOn w:val="DefaultParagraphFont"/>
    <w:rsid w:val="004B5D04"/>
  </w:style>
  <w:style w:type="paragraph" w:styleId="Revision">
    <w:name w:val="Revision"/>
    <w:hidden/>
    <w:uiPriority w:val="99"/>
    <w:semiHidden/>
    <w:rsid w:val="004B5D04"/>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 TargetMode="External"/><Relationship Id="rId13" Type="http://schemas.openxmlformats.org/officeDocument/2006/relationships/hyperlink" Target="https://declare.living-futur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3mn.org/guidelines/3-2/i_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mn.org/guidel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3mn.org/guidelines/" TargetMode="External"/><Relationship Id="rId4" Type="http://schemas.openxmlformats.org/officeDocument/2006/relationships/settings" Target="settings.xml"/><Relationship Id="rId9" Type="http://schemas.openxmlformats.org/officeDocument/2006/relationships/hyperlink" Target="https://www.b3mn.org/guidelines/" TargetMode="External"/><Relationship Id="rId14" Type="http://schemas.openxmlformats.org/officeDocument/2006/relationships/hyperlink" Target="https://c2ccertified.org/th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652E-2480-466A-B4C4-CC14E6C1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 of MN</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Moreno</dc:creator>
  <cp:keywords/>
  <dc:description/>
  <cp:lastModifiedBy>Matthew Tierney</cp:lastModifiedBy>
  <cp:revision>2</cp:revision>
  <dcterms:created xsi:type="dcterms:W3CDTF">2024-12-02T16:57:00Z</dcterms:created>
  <dcterms:modified xsi:type="dcterms:W3CDTF">2024-12-02T16:57:00Z</dcterms:modified>
</cp:coreProperties>
</file>